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9691" w14:textId="77777777" w:rsidR="005A1AA5" w:rsidRDefault="00DF651A">
      <w:pPr>
        <w:spacing w:after="0" w:line="240" w:lineRule="auto"/>
        <w:jc w:val="center"/>
      </w:pPr>
      <w:r>
        <w:rPr>
          <w:rStyle w:val="fontstyle01"/>
          <w:rFonts w:ascii="Marianne" w:hAnsi="Marianne"/>
          <w:sz w:val="21"/>
          <w:szCs w:val="21"/>
        </w:rPr>
        <w:t xml:space="preserve">ATTESTATION DE DEPLACEMENT DEPUIS LA FRANCE METROPOLITAINE VERS UN PAYS EXTERIEUR A L’ESPACE EUROPEEN* </w:t>
      </w:r>
    </w:p>
    <w:p w14:paraId="318C118B" w14:textId="77777777" w:rsidR="005A1AA5" w:rsidRDefault="005A1AA5">
      <w:pPr>
        <w:jc w:val="center"/>
        <w:rPr>
          <w:rFonts w:ascii="Marianne" w:hAnsi="Marianne"/>
          <w:sz w:val="21"/>
          <w:szCs w:val="21"/>
          <w:u w:val="single"/>
        </w:rPr>
      </w:pPr>
    </w:p>
    <w:p w14:paraId="6589C54E" w14:textId="77777777" w:rsidR="005A1AA5" w:rsidRDefault="00DF651A">
      <w:pPr>
        <w:jc w:val="center"/>
      </w:pPr>
      <w:r>
        <w:rPr>
          <w:rStyle w:val="fontstyle01"/>
          <w:rFonts w:ascii="Marianne" w:hAnsi="Marianne"/>
          <w:b w:val="0"/>
          <w:sz w:val="18"/>
          <w:szCs w:val="18"/>
        </w:rPr>
        <w:t>(</w:t>
      </w:r>
      <w:r>
        <w:rPr>
          <w:rStyle w:val="fontstyle01"/>
          <w:rFonts w:ascii="Marianne" w:hAnsi="Marianne"/>
          <w:sz w:val="18"/>
          <w:szCs w:val="18"/>
        </w:rPr>
        <w:t>*</w:t>
      </w:r>
      <w:r>
        <w:rPr>
          <w:rStyle w:val="fontstyle01"/>
          <w:rFonts w:ascii="Marianne" w:hAnsi="Marianne"/>
          <w:b w:val="0"/>
          <w:sz w:val="18"/>
          <w:szCs w:val="18"/>
        </w:rPr>
        <w:t>ETATS MEMBRES DE L’UNION EUROPEENNE, ANDORRE, ISLANDE, LIECHTENSTEIN, MONACO, NORVEGE, SAINT-MARIN, SUISSE ET VATICAN)</w:t>
      </w:r>
    </w:p>
    <w:p w14:paraId="716329EF" w14:textId="77777777" w:rsidR="005A1AA5" w:rsidRDefault="005A1AA5">
      <w:pPr>
        <w:spacing w:after="120"/>
        <w:jc w:val="both"/>
        <w:rPr>
          <w:rStyle w:val="fontstyle21"/>
          <w:rFonts w:ascii="Marianne" w:hAnsi="Marianne"/>
          <w:color w:val="00000A"/>
        </w:rPr>
      </w:pPr>
    </w:p>
    <w:p w14:paraId="044CA58C" w14:textId="77777777" w:rsidR="005A1AA5" w:rsidRDefault="00DF651A">
      <w:pPr>
        <w:spacing w:after="120"/>
        <w:jc w:val="both"/>
      </w:pPr>
      <w:r>
        <w:rPr>
          <w:rStyle w:val="fontstyle21"/>
          <w:rFonts w:ascii="Marianne" w:hAnsi="Marianne"/>
          <w:color w:val="00000A"/>
        </w:rPr>
        <w:t xml:space="preserve">Les personnes souhaitant quitter le territoire national vers un pays extérieur à l’espace européen doivent justifier d’un motif impérieux sanitaire, familial ou économique associé à leur déplacement. </w:t>
      </w:r>
    </w:p>
    <w:p w14:paraId="0B7798BF" w14:textId="77777777" w:rsidR="005A1AA5" w:rsidRDefault="00DF651A">
      <w:pPr>
        <w:spacing w:after="120"/>
        <w:jc w:val="both"/>
        <w:rPr>
          <w:rStyle w:val="fontstyle21"/>
          <w:rFonts w:ascii="Marianne" w:hAnsi="Marianne"/>
          <w:color w:val="00000A"/>
        </w:rPr>
      </w:pPr>
      <w:r>
        <w:rPr>
          <w:rStyle w:val="fontstyle21"/>
          <w:rFonts w:ascii="Marianne" w:hAnsi="Marianne"/>
          <w:color w:val="00000A"/>
        </w:rPr>
        <w:t>La vérification de l’existence de ce motif impérieux se</w:t>
      </w:r>
      <w:r>
        <w:rPr>
          <w:rStyle w:val="fontstyle21"/>
          <w:rFonts w:ascii="Marianne" w:hAnsi="Marianne"/>
          <w:color w:val="00000A"/>
        </w:rPr>
        <w:t>ra effectuée en France avant le départ.</w:t>
      </w:r>
    </w:p>
    <w:p w14:paraId="062B834C" w14:textId="77777777" w:rsidR="005A1AA5" w:rsidRDefault="00DF651A">
      <w:pPr>
        <w:spacing w:after="120"/>
        <w:jc w:val="both"/>
        <w:rPr>
          <w:rFonts w:ascii="Marianne" w:hAnsi="Marianne"/>
        </w:rPr>
      </w:pPr>
      <w:r>
        <w:rPr>
          <w:rStyle w:val="fontstyle21"/>
          <w:rFonts w:ascii="Marianne" w:hAnsi="Marianne"/>
        </w:rPr>
        <w:t>En cas de fausse déclaration ou de motif non valable, l’embarquement sera refusé.</w:t>
      </w:r>
    </w:p>
    <w:p w14:paraId="4E58BF05" w14:textId="77777777" w:rsidR="005A1AA5" w:rsidRDefault="00DF651A">
      <w:pPr>
        <w:pStyle w:val="NormalWeb"/>
        <w:spacing w:before="120" w:beforeAutospacing="0" w:after="160" w:line="240" w:lineRule="auto"/>
      </w:pPr>
      <w:r>
        <w:rPr>
          <w:rStyle w:val="fontstyle01"/>
          <w:rFonts w:ascii="Marianne" w:hAnsi="Marianne"/>
          <w:color w:val="00000A"/>
          <w:sz w:val="20"/>
          <w:szCs w:val="20"/>
          <w:u w:val="single"/>
          <w:lang w:eastAsia="en-US"/>
        </w:rPr>
        <w:t>Partie à compléter par le voyageur</w:t>
      </w:r>
      <w:r>
        <w:rPr>
          <w:rStyle w:val="fontstyle01"/>
          <w:rFonts w:ascii="Marianne" w:hAnsi="Marianne"/>
          <w:color w:val="00000A"/>
          <w:sz w:val="20"/>
          <w:szCs w:val="20"/>
          <w:lang w:eastAsia="en-US"/>
        </w:rPr>
        <w:t xml:space="preserve"> :</w:t>
      </w:r>
    </w:p>
    <w:p w14:paraId="3DA4F670" w14:textId="77777777" w:rsidR="005A1AA5" w:rsidRDefault="00DF651A">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Je soussigné(e),</w:t>
      </w:r>
    </w:p>
    <w:p w14:paraId="7C8EF56F" w14:textId="77777777" w:rsidR="005A1AA5" w:rsidRDefault="00DF651A">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Mme/M.</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14:paraId="136A9FDC" w14:textId="77777777" w:rsidR="005A1AA5" w:rsidRDefault="00DF651A">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Né(e) le</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14:paraId="7C836A33" w14:textId="77777777" w:rsidR="005A1AA5" w:rsidRDefault="00DF651A">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Nationalité</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14:paraId="588E17F8" w14:textId="77777777" w:rsidR="005A1AA5" w:rsidRDefault="00DF651A">
      <w:pPr>
        <w:pStyle w:val="NormalWeb"/>
        <w:spacing w:before="280" w:beforeAutospacing="0" w:after="160" w:line="240" w:lineRule="auto"/>
        <w:rPr>
          <w:rStyle w:val="fontstyle21"/>
          <w:rFonts w:ascii="Marianne" w:eastAsiaTheme="minorHAnsi" w:hAnsi="Marianne" w:cstheme="minorBidi"/>
          <w:b/>
          <w:color w:val="00000A"/>
          <w:sz w:val="20"/>
          <w:szCs w:val="20"/>
          <w:lang w:eastAsia="en-US"/>
        </w:rPr>
      </w:pPr>
      <w:r>
        <w:rPr>
          <w:rStyle w:val="fontstyle21"/>
          <w:rFonts w:ascii="Marianne" w:eastAsiaTheme="minorHAnsi" w:hAnsi="Marianne" w:cstheme="minorBidi"/>
          <w:b/>
          <w:color w:val="00000A"/>
          <w:sz w:val="20"/>
          <w:szCs w:val="20"/>
          <w:lang w:eastAsia="en-US"/>
        </w:rPr>
        <w:t>Demeurant</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14:paraId="5E3A5F3B" w14:textId="77777777" w:rsidR="005A1AA5" w:rsidRDefault="00DF651A">
      <w:pPr>
        <w:pStyle w:val="NormalWeb"/>
        <w:spacing w:before="280" w:beforeAutospacing="0" w:after="360" w:line="240" w:lineRule="auto"/>
        <w:rPr>
          <w:rStyle w:val="fontstyle31"/>
          <w:rFonts w:ascii="Marianne" w:eastAsiaTheme="minorHAnsi" w:hAnsi="Marianne" w:cstheme="minorBidi"/>
          <w:b/>
          <w:color w:val="00000A"/>
          <w:sz w:val="20"/>
          <w:szCs w:val="20"/>
          <w:lang w:eastAsia="en-US"/>
        </w:rPr>
      </w:pPr>
      <w:r>
        <w:rPr>
          <w:rStyle w:val="fontstyle31"/>
          <w:rFonts w:ascii="Marianne" w:hAnsi="Marianne"/>
          <w:b/>
          <w:color w:val="00000A"/>
          <w:sz w:val="20"/>
          <w:szCs w:val="20"/>
        </w:rPr>
        <w:t xml:space="preserve">certifie que mon motif de </w:t>
      </w:r>
      <w:r>
        <w:rPr>
          <w:rStyle w:val="fontstyle31"/>
          <w:rFonts w:ascii="Marianne" w:hAnsi="Marianne"/>
          <w:b/>
          <w:color w:val="00000A"/>
          <w:sz w:val="20"/>
          <w:szCs w:val="20"/>
        </w:rPr>
        <w:t>déplacement correspond à l’une des catégories suivantes (cocher la case) :</w:t>
      </w:r>
    </w:p>
    <w:p w14:paraId="006447FC" w14:textId="77777777" w:rsidR="005A1AA5" w:rsidRDefault="00DF651A">
      <w:pPr>
        <w:pStyle w:val="NormalWeb"/>
        <w:spacing w:before="280" w:after="280" w:line="240" w:lineRule="auto"/>
        <w:jc w:val="both"/>
      </w:pPr>
      <w:r>
        <w:rPr>
          <w:rFonts w:ascii="Marianne" w:hAnsi="Marianne"/>
          <w:sz w:val="18"/>
          <w:szCs w:val="18"/>
        </w:rPr>
        <w:t>[  ] Motif sanitaire impérieux  (préciser) :</w:t>
      </w:r>
    </w:p>
    <w:p w14:paraId="222A3117" w14:textId="77777777" w:rsidR="005A1AA5" w:rsidRDefault="00DF651A">
      <w:pPr>
        <w:pStyle w:val="NormalWeb"/>
        <w:spacing w:before="280" w:after="280" w:line="240" w:lineRule="auto"/>
        <w:jc w:val="both"/>
      </w:pPr>
      <w:r>
        <w:rPr>
          <w:rFonts w:ascii="Marianne" w:hAnsi="Marianne"/>
          <w:sz w:val="18"/>
          <w:szCs w:val="18"/>
        </w:rPr>
        <w:t xml:space="preserve">[  ] Motif familial impérieux  (préciser) :                        </w:t>
      </w:r>
    </w:p>
    <w:p w14:paraId="47AA0F15" w14:textId="77777777" w:rsidR="005A1AA5" w:rsidRDefault="00DF651A">
      <w:pPr>
        <w:pStyle w:val="NormalWeb"/>
        <w:spacing w:before="280" w:beforeAutospacing="0" w:after="280" w:line="240" w:lineRule="auto"/>
        <w:jc w:val="both"/>
        <w:rPr>
          <w:rFonts w:ascii="Marianne" w:hAnsi="Marianne"/>
          <w:sz w:val="18"/>
          <w:szCs w:val="18"/>
        </w:rPr>
      </w:pPr>
      <w:r>
        <w:rPr>
          <w:rFonts w:ascii="Marianne" w:hAnsi="Marianne"/>
          <w:sz w:val="18"/>
          <w:szCs w:val="18"/>
        </w:rPr>
        <w:t>[  ] Motif professionnel impérieux ne pouvant être différé (préciser</w:t>
      </w:r>
      <w:r>
        <w:rPr>
          <w:rFonts w:ascii="Marianne" w:hAnsi="Marianne"/>
          <w:sz w:val="18"/>
          <w:szCs w:val="18"/>
        </w:rPr>
        <w:t>)</w:t>
      </w:r>
      <w:r>
        <w:rPr>
          <w:rFonts w:ascii="Courier New" w:hAnsi="Courier New" w:cs="Courier New"/>
          <w:sz w:val="18"/>
          <w:szCs w:val="18"/>
        </w:rPr>
        <w:t> </w:t>
      </w:r>
      <w:r>
        <w:rPr>
          <w:rFonts w:ascii="Marianne" w:hAnsi="Marianne"/>
          <w:sz w:val="18"/>
          <w:szCs w:val="18"/>
        </w:rPr>
        <w:t>:</w:t>
      </w:r>
    </w:p>
    <w:p w14:paraId="621164AE" w14:textId="77777777" w:rsidR="005A1AA5" w:rsidRDefault="00DF651A">
      <w:pPr>
        <w:pStyle w:val="NormalWeb"/>
        <w:spacing w:before="280" w:after="280" w:line="240" w:lineRule="auto"/>
        <w:jc w:val="both"/>
        <w:rPr>
          <w:rFonts w:ascii="Marianne" w:hAnsi="Marianne"/>
          <w:sz w:val="18"/>
          <w:szCs w:val="18"/>
        </w:rPr>
      </w:pPr>
      <w:r>
        <w:rPr>
          <w:rFonts w:ascii="Marianne" w:hAnsi="Marianne"/>
          <w:sz w:val="18"/>
          <w:szCs w:val="18"/>
        </w:rPr>
        <w:t>[  ] Retour dans le pays de résidence ou d’origine (sans garantie de retour sur le territoire français, sauf motif impérieux)</w:t>
      </w:r>
      <w:r>
        <w:rPr>
          <w:rFonts w:ascii="Courier New" w:hAnsi="Courier New" w:cs="Courier New"/>
          <w:sz w:val="18"/>
          <w:szCs w:val="18"/>
        </w:rPr>
        <w:t> </w:t>
      </w:r>
      <w:r>
        <w:rPr>
          <w:rFonts w:ascii="Marianne" w:hAnsi="Marianne"/>
          <w:sz w:val="18"/>
          <w:szCs w:val="18"/>
        </w:rPr>
        <w:t>;</w:t>
      </w:r>
    </w:p>
    <w:p w14:paraId="50504F10" w14:textId="77777777" w:rsidR="005A1AA5" w:rsidRDefault="005A1AA5">
      <w:pPr>
        <w:rPr>
          <w:rStyle w:val="fontstyle31"/>
        </w:rPr>
      </w:pPr>
    </w:p>
    <w:p w14:paraId="33F5E936" w14:textId="77777777" w:rsidR="005A1AA5" w:rsidRDefault="005A1AA5">
      <w:pPr>
        <w:rPr>
          <w:rStyle w:val="fontstyle31"/>
        </w:rPr>
      </w:pPr>
    </w:p>
    <w:p w14:paraId="7C0092A2" w14:textId="77777777" w:rsidR="005A1AA5" w:rsidRDefault="005A1AA5">
      <w:pPr>
        <w:rPr>
          <w:rStyle w:val="fontstyle31"/>
        </w:rPr>
      </w:pPr>
    </w:p>
    <w:p w14:paraId="3D063EC6" w14:textId="77777777" w:rsidR="005A1AA5" w:rsidRDefault="005A1AA5">
      <w:pPr>
        <w:rPr>
          <w:rStyle w:val="fontstyle31"/>
        </w:rPr>
      </w:pPr>
    </w:p>
    <w:p w14:paraId="33A2F764" w14:textId="77777777" w:rsidR="005A1AA5" w:rsidRDefault="00DF651A">
      <w:r>
        <w:rPr>
          <w:rStyle w:val="fontstyle31"/>
        </w:rPr>
        <w:t xml:space="preserve">Fait à </w:t>
      </w:r>
      <w:r>
        <w:rPr>
          <w:rStyle w:val="fontstyle41"/>
        </w:rPr>
        <w:t>.................................</w:t>
      </w:r>
      <w:r>
        <w:rPr>
          <w:rStyle w:val="fontstyle31"/>
        </w:rPr>
        <w:t>, le</w:t>
      </w:r>
      <w:r>
        <w:rPr>
          <w:rStyle w:val="fontstyle41"/>
        </w:rPr>
        <w:t>........</w:t>
      </w:r>
      <w:r>
        <w:rPr>
          <w:rStyle w:val="fontstyle31"/>
        </w:rPr>
        <w:t>/</w:t>
      </w:r>
      <w:r>
        <w:rPr>
          <w:rStyle w:val="fontstyle41"/>
        </w:rPr>
        <w:t>........</w:t>
      </w:r>
      <w:r>
        <w:rPr>
          <w:rStyle w:val="fontstyle31"/>
        </w:rPr>
        <w:t>/2021</w:t>
      </w:r>
      <w:r>
        <w:rPr>
          <w:rStyle w:val="fontstyle31"/>
        </w:rPr>
        <w:tab/>
      </w:r>
      <w:r>
        <w:rPr>
          <w:rStyle w:val="fontstyle31"/>
        </w:rPr>
        <w:tab/>
      </w:r>
      <w:r>
        <w:rPr>
          <w:rStyle w:val="fontstyle31"/>
        </w:rPr>
        <w:tab/>
      </w:r>
      <w:r>
        <w:rPr>
          <w:rStyle w:val="fontstyle31"/>
        </w:rPr>
        <w:tab/>
      </w:r>
      <w:r>
        <w:rPr>
          <w:rStyle w:val="fontstyle31"/>
        </w:rPr>
        <w:tab/>
      </w:r>
      <w:r>
        <w:rPr>
          <w:rStyle w:val="fontstyle31"/>
        </w:rPr>
        <w:tab/>
        <w:t>(signature)</w:t>
      </w:r>
      <w:r>
        <w:rPr>
          <w:rFonts w:ascii="Marianne-Regular" w:hAnsi="Marianne-Regular"/>
          <w:color w:val="242021"/>
          <w:sz w:val="18"/>
          <w:szCs w:val="18"/>
        </w:rPr>
        <w:br/>
      </w:r>
    </w:p>
    <w:p w14:paraId="0DF9796B" w14:textId="77777777" w:rsidR="005A1AA5" w:rsidRDefault="005A1AA5">
      <w:pPr>
        <w:rPr>
          <w:rFonts w:ascii="Marianne-Regular" w:hAnsi="Marianne-Regular"/>
          <w:color w:val="242021"/>
          <w:sz w:val="18"/>
          <w:szCs w:val="18"/>
        </w:rPr>
      </w:pPr>
    </w:p>
    <w:p w14:paraId="36B3B94A" w14:textId="77777777" w:rsidR="005A1AA5" w:rsidRDefault="00DF651A">
      <w:pPr>
        <w:rPr>
          <w:rFonts w:ascii="Marianne-Regular" w:hAnsi="Marianne-Regular"/>
          <w:color w:val="242021"/>
          <w:sz w:val="18"/>
          <w:szCs w:val="18"/>
        </w:rPr>
      </w:pPr>
      <w:r>
        <w:br w:type="page"/>
      </w:r>
    </w:p>
    <w:p w14:paraId="27D8274C" w14:textId="77777777" w:rsidR="005A1AA5" w:rsidRDefault="00DF651A">
      <w:pPr>
        <w:pBdr>
          <w:top w:val="single" w:sz="4" w:space="1" w:color="000001"/>
          <w:left w:val="single" w:sz="4" w:space="4" w:color="000001"/>
          <w:bottom w:val="single" w:sz="4" w:space="1" w:color="000001"/>
          <w:right w:val="single" w:sz="4" w:space="4" w:color="000001"/>
        </w:pBdr>
        <w:spacing w:line="200" w:lineRule="exact"/>
        <w:jc w:val="center"/>
      </w:pPr>
      <w:r>
        <w:rPr>
          <w:rFonts w:ascii="Times New Roman" w:hAnsi="Times New Roman" w:cs="Times New Roman"/>
          <w:b/>
          <w:sz w:val="20"/>
          <w:szCs w:val="20"/>
          <w:u w:val="single"/>
        </w:rPr>
        <w:lastRenderedPageBreak/>
        <w:t xml:space="preserve">Liste indicative </w:t>
      </w:r>
      <w:r>
        <w:rPr>
          <w:rFonts w:ascii="Times New Roman" w:hAnsi="Times New Roman" w:cs="Times New Roman"/>
          <w:b/>
          <w:sz w:val="20"/>
          <w:szCs w:val="20"/>
        </w:rPr>
        <w:t>des motifs impérieux justifiant des déplacements entre le territoire français et un pays ou territoire n’appartenant pas à l’espace européen</w:t>
      </w:r>
    </w:p>
    <w:p w14:paraId="2A68592A" w14:textId="77777777" w:rsidR="005A1AA5" w:rsidRDefault="00DF651A">
      <w:pPr>
        <w:spacing w:line="200" w:lineRule="exact"/>
        <w:jc w:val="both"/>
        <w:rPr>
          <w:rFonts w:ascii="Times New Roman" w:hAnsi="Times New Roman" w:cs="Times New Roman"/>
          <w:sz w:val="20"/>
          <w:szCs w:val="20"/>
        </w:rPr>
      </w:pPr>
      <w:r>
        <w:rPr>
          <w:rFonts w:ascii="Times New Roman" w:hAnsi="Times New Roman" w:cs="Times New Roman"/>
          <w:sz w:val="20"/>
          <w:szCs w:val="20"/>
          <w:u w:val="single"/>
        </w:rPr>
        <w:t>Motifs impérieux d’ordre personnel ou familial :</w:t>
      </w:r>
    </w:p>
    <w:p w14:paraId="00316FD6" w14:textId="77777777" w:rsidR="005A1AA5" w:rsidRDefault="00DF651A">
      <w:pPr>
        <w:numPr>
          <w:ilvl w:val="0"/>
          <w:numId w:val="1"/>
        </w:numPr>
        <w:spacing w:line="200" w:lineRule="exact"/>
        <w:jc w:val="both"/>
      </w:pPr>
      <w:r>
        <w:rPr>
          <w:rFonts w:ascii="Times New Roman" w:hAnsi="Times New Roman" w:cs="Times New Roman"/>
          <w:sz w:val="20"/>
          <w:szCs w:val="20"/>
        </w:rPr>
        <w:t xml:space="preserve">Décès d’un membre de la famille en ligne directe </w:t>
      </w:r>
      <w:r>
        <w:rPr>
          <w:rFonts w:ascii="Times New Roman" w:hAnsi="Times New Roman" w:cs="Times New Roman"/>
          <w:sz w:val="20"/>
          <w:szCs w:val="20"/>
        </w:rPr>
        <w:t xml:space="preserve">d’un frère ou d’une sœur  / Visite à une personne dont le pronostic vital est engagé, pour les membres de la famille en ligne directe ; </w:t>
      </w:r>
    </w:p>
    <w:p w14:paraId="039C147A" w14:textId="77777777" w:rsidR="005A1AA5" w:rsidRDefault="00DF651A">
      <w:pPr>
        <w:spacing w:line="200" w:lineRule="exact"/>
        <w:ind w:left="720"/>
        <w:jc w:val="both"/>
      </w:pPr>
      <w:r>
        <w:rPr>
          <w:rFonts w:ascii="Times New Roman" w:hAnsi="Times New Roman" w:cs="Times New Roman"/>
          <w:sz w:val="20"/>
          <w:szCs w:val="20"/>
        </w:rPr>
        <w:t>Pièces exigibles : acte ou certificat de décès, certificat médical établissant la situation de la personne dont le pron</w:t>
      </w:r>
      <w:r>
        <w:rPr>
          <w:rFonts w:ascii="Times New Roman" w:hAnsi="Times New Roman" w:cs="Times New Roman"/>
          <w:sz w:val="20"/>
          <w:szCs w:val="20"/>
        </w:rPr>
        <w:t>ostic vital est engagé</w:t>
      </w:r>
    </w:p>
    <w:p w14:paraId="15CA347C" w14:textId="77777777" w:rsidR="005A1AA5" w:rsidRDefault="00DF651A">
      <w:pPr>
        <w:numPr>
          <w:ilvl w:val="0"/>
          <w:numId w:val="1"/>
        </w:numPr>
        <w:spacing w:line="200" w:lineRule="exact"/>
        <w:jc w:val="both"/>
        <w:rPr>
          <w:sz w:val="20"/>
          <w:szCs w:val="20"/>
        </w:rPr>
      </w:pPr>
      <w:r>
        <w:rPr>
          <w:rFonts w:ascii="Times New Roman" w:hAnsi="Times New Roman" w:cs="Times New Roman"/>
          <w:sz w:val="20"/>
          <w:szCs w:val="20"/>
        </w:rPr>
        <w:t xml:space="preserve">Garde d’enfants par le parent investi de l’autorité parentale ou dont le droit de garde est reconnu par une décision de justice </w:t>
      </w:r>
    </w:p>
    <w:p w14:paraId="094C48AF" w14:textId="77777777" w:rsidR="005A1AA5" w:rsidRDefault="00DF651A">
      <w:pPr>
        <w:spacing w:line="200" w:lineRule="exact"/>
        <w:ind w:left="720"/>
        <w:jc w:val="both"/>
        <w:rPr>
          <w:sz w:val="20"/>
          <w:szCs w:val="20"/>
        </w:rPr>
      </w:pPr>
      <w:r>
        <w:rPr>
          <w:rFonts w:ascii="Times New Roman" w:hAnsi="Times New Roman" w:cs="Times New Roman"/>
          <w:sz w:val="20"/>
          <w:szCs w:val="20"/>
        </w:rPr>
        <w:t>Pièces exigibles : décision de justice et pièce justificative du lieu de domicile</w:t>
      </w:r>
    </w:p>
    <w:p w14:paraId="4E8D27BE" w14:textId="77777777" w:rsidR="005A1AA5" w:rsidRDefault="00DF651A">
      <w:pPr>
        <w:numPr>
          <w:ilvl w:val="0"/>
          <w:numId w:val="1"/>
        </w:numPr>
        <w:spacing w:line="200" w:lineRule="exact"/>
        <w:jc w:val="both"/>
        <w:rPr>
          <w:rFonts w:ascii="Times New Roman" w:hAnsi="Times New Roman" w:cs="Times New Roman"/>
          <w:sz w:val="20"/>
          <w:szCs w:val="20"/>
        </w:rPr>
      </w:pPr>
      <w:r>
        <w:rPr>
          <w:rFonts w:ascii="Times New Roman" w:hAnsi="Times New Roman" w:cs="Times New Roman"/>
          <w:sz w:val="20"/>
          <w:szCs w:val="20"/>
        </w:rPr>
        <w:t>Convocation par une au</w:t>
      </w:r>
      <w:r>
        <w:rPr>
          <w:rFonts w:ascii="Times New Roman" w:hAnsi="Times New Roman" w:cs="Times New Roman"/>
          <w:sz w:val="20"/>
          <w:szCs w:val="20"/>
        </w:rPr>
        <w:t>torité judiciaire ou administrative</w:t>
      </w:r>
    </w:p>
    <w:p w14:paraId="183A9521" w14:textId="77777777" w:rsidR="005A1AA5" w:rsidRDefault="00DF651A">
      <w:pPr>
        <w:spacing w:line="200" w:lineRule="exact"/>
        <w:ind w:left="720"/>
        <w:jc w:val="both"/>
        <w:rPr>
          <w:rFonts w:ascii="Times New Roman" w:hAnsi="Times New Roman" w:cs="Times New Roman"/>
          <w:sz w:val="20"/>
          <w:szCs w:val="20"/>
        </w:rPr>
      </w:pPr>
      <w:r>
        <w:rPr>
          <w:rFonts w:ascii="Times New Roman" w:hAnsi="Times New Roman" w:cs="Times New Roman"/>
          <w:sz w:val="20"/>
          <w:szCs w:val="20"/>
        </w:rPr>
        <w:t>Pièce exigible : convocation par l’autorité administrative ou judiciaire</w:t>
      </w:r>
    </w:p>
    <w:p w14:paraId="1A77E0C4" w14:textId="77777777" w:rsidR="005A1AA5" w:rsidRDefault="00DF651A">
      <w:pPr>
        <w:numPr>
          <w:ilvl w:val="0"/>
          <w:numId w:val="1"/>
        </w:numPr>
        <w:spacing w:line="200" w:lineRule="exact"/>
        <w:jc w:val="both"/>
        <w:rPr>
          <w:sz w:val="20"/>
          <w:szCs w:val="20"/>
        </w:rPr>
      </w:pPr>
      <w:r>
        <w:rPr>
          <w:rFonts w:ascii="Times New Roman" w:hAnsi="Times New Roman" w:cs="Times New Roman"/>
          <w:sz w:val="20"/>
          <w:szCs w:val="20"/>
        </w:rPr>
        <w:t>Impossibilité légale ou économique de rester sur le territoire sur lequel se trouve la personne / exécution d’une mesure d’éloignement du territoir</w:t>
      </w:r>
      <w:r>
        <w:rPr>
          <w:rFonts w:ascii="Times New Roman" w:hAnsi="Times New Roman" w:cs="Times New Roman"/>
          <w:sz w:val="20"/>
          <w:szCs w:val="20"/>
        </w:rPr>
        <w:t xml:space="preserve">e </w:t>
      </w:r>
    </w:p>
    <w:p w14:paraId="03F68783" w14:textId="77777777" w:rsidR="005A1AA5" w:rsidRDefault="00DF651A">
      <w:pPr>
        <w:spacing w:line="200" w:lineRule="exact"/>
        <w:ind w:left="720"/>
        <w:jc w:val="both"/>
      </w:pPr>
      <w:r>
        <w:rPr>
          <w:rFonts w:ascii="Times New Roman" w:hAnsi="Times New Roman" w:cs="Times New Roman"/>
          <w:sz w:val="20"/>
          <w:szCs w:val="20"/>
        </w:rPr>
        <w:t>Pièces exigibles : Titre de séjour expirant,  acte de licenciement, etc...</w:t>
      </w:r>
    </w:p>
    <w:p w14:paraId="23B96AEF" w14:textId="77777777" w:rsidR="005A1AA5" w:rsidRDefault="00DF651A">
      <w:pPr>
        <w:numPr>
          <w:ilvl w:val="0"/>
          <w:numId w:val="1"/>
        </w:numPr>
        <w:spacing w:line="200" w:lineRule="exact"/>
        <w:jc w:val="both"/>
        <w:rPr>
          <w:rFonts w:ascii="Times New Roman" w:hAnsi="Times New Roman" w:cs="Times New Roman"/>
          <w:sz w:val="20"/>
          <w:szCs w:val="20"/>
        </w:rPr>
      </w:pPr>
      <w:r>
        <w:rPr>
          <w:rFonts w:ascii="Times New Roman" w:hAnsi="Times New Roman" w:cs="Times New Roman"/>
          <w:sz w:val="20"/>
          <w:szCs w:val="20"/>
        </w:rPr>
        <w:t xml:space="preserve">Étudiants en début, reprise ou fin de cycle d’études </w:t>
      </w:r>
    </w:p>
    <w:p w14:paraId="1B480B19" w14:textId="77777777" w:rsidR="005A1AA5" w:rsidRDefault="00DF651A">
      <w:pPr>
        <w:spacing w:line="200" w:lineRule="exact"/>
        <w:ind w:left="720"/>
        <w:jc w:val="both"/>
        <w:rPr>
          <w:rFonts w:ascii="Times New Roman" w:hAnsi="Times New Roman" w:cs="Times New Roman"/>
          <w:sz w:val="20"/>
          <w:szCs w:val="20"/>
        </w:rPr>
      </w:pPr>
      <w:r>
        <w:rPr>
          <w:rFonts w:ascii="Times New Roman" w:hAnsi="Times New Roman" w:cs="Times New Roman"/>
          <w:sz w:val="20"/>
          <w:szCs w:val="20"/>
        </w:rPr>
        <w:t>Pièce exigible : certificat de scolarité établi par l’établissement</w:t>
      </w:r>
    </w:p>
    <w:p w14:paraId="35DE815E" w14:textId="77777777" w:rsidR="005A1AA5" w:rsidRDefault="00DF651A">
      <w:pPr>
        <w:spacing w:line="200" w:lineRule="exact"/>
        <w:jc w:val="both"/>
        <w:rPr>
          <w:rFonts w:ascii="Times New Roman" w:hAnsi="Times New Roman" w:cs="Times New Roman"/>
          <w:sz w:val="20"/>
          <w:szCs w:val="20"/>
        </w:rPr>
      </w:pPr>
      <w:r>
        <w:rPr>
          <w:rFonts w:ascii="Times New Roman" w:hAnsi="Times New Roman" w:cs="Times New Roman"/>
          <w:sz w:val="20"/>
          <w:szCs w:val="20"/>
          <w:u w:val="single"/>
        </w:rPr>
        <w:t xml:space="preserve">Motif impérieux de santé : </w:t>
      </w:r>
    </w:p>
    <w:p w14:paraId="3415D156" w14:textId="77777777" w:rsidR="005A1AA5" w:rsidRDefault="00DF651A">
      <w:pPr>
        <w:numPr>
          <w:ilvl w:val="0"/>
          <w:numId w:val="1"/>
        </w:numPr>
        <w:spacing w:line="200" w:lineRule="exact"/>
        <w:jc w:val="both"/>
      </w:pPr>
      <w:r>
        <w:rPr>
          <w:rFonts w:ascii="Times New Roman" w:eastAsia="Times New Roman" w:hAnsi="Times New Roman" w:cs="Times New Roman"/>
          <w:iCs/>
          <w:sz w:val="20"/>
          <w:szCs w:val="20"/>
        </w:rPr>
        <w:t xml:space="preserve"> </w:t>
      </w:r>
      <w:r>
        <w:rPr>
          <w:rFonts w:ascii="Times New Roman" w:hAnsi="Times New Roman" w:cs="Times New Roman"/>
          <w:iCs/>
          <w:sz w:val="20"/>
          <w:szCs w:val="20"/>
        </w:rPr>
        <w:t>Urgence médicale vitale (po</w:t>
      </w:r>
      <w:r>
        <w:rPr>
          <w:rFonts w:ascii="Times New Roman" w:hAnsi="Times New Roman" w:cs="Times New Roman"/>
          <w:iCs/>
          <w:sz w:val="20"/>
          <w:szCs w:val="20"/>
        </w:rPr>
        <w:t xml:space="preserve">ur la personne ainsi qu’un accompagnant si sa présence est indispensable) </w:t>
      </w:r>
    </w:p>
    <w:p w14:paraId="440C9015" w14:textId="77777777" w:rsidR="005A1AA5" w:rsidRDefault="00DF651A">
      <w:pPr>
        <w:spacing w:line="200" w:lineRule="exact"/>
        <w:ind w:left="720"/>
        <w:jc w:val="both"/>
      </w:pPr>
      <w:r>
        <w:rPr>
          <w:rFonts w:ascii="Times New Roman" w:hAnsi="Times New Roman" w:cs="Times New Roman"/>
          <w:iCs/>
          <w:sz w:val="20"/>
          <w:szCs w:val="20"/>
        </w:rPr>
        <w:t>Pièces exigibles : certificat médical, preuve d’une hospitalisation programmée, etc...</w:t>
      </w:r>
    </w:p>
    <w:p w14:paraId="3100462E" w14:textId="77777777" w:rsidR="005A1AA5" w:rsidRDefault="005A1AA5">
      <w:pPr>
        <w:spacing w:line="200" w:lineRule="exact"/>
        <w:ind w:left="720"/>
        <w:jc w:val="both"/>
        <w:rPr>
          <w:rFonts w:ascii="Times New Roman" w:hAnsi="Times New Roman" w:cs="Times New Roman"/>
          <w:iCs/>
          <w:sz w:val="20"/>
          <w:szCs w:val="20"/>
        </w:rPr>
      </w:pPr>
    </w:p>
    <w:p w14:paraId="7291104D" w14:textId="77777777" w:rsidR="005A1AA5" w:rsidRDefault="00DF651A">
      <w:pPr>
        <w:spacing w:line="200" w:lineRule="exact"/>
        <w:jc w:val="both"/>
        <w:rPr>
          <w:rFonts w:ascii="Times New Roman" w:hAnsi="Times New Roman" w:cs="Times New Roman"/>
          <w:sz w:val="20"/>
          <w:szCs w:val="20"/>
          <w:u w:val="single"/>
        </w:rPr>
      </w:pPr>
      <w:r>
        <w:rPr>
          <w:rFonts w:ascii="Times New Roman" w:hAnsi="Times New Roman" w:cs="Times New Roman"/>
          <w:sz w:val="20"/>
          <w:szCs w:val="20"/>
          <w:u w:val="single"/>
        </w:rPr>
        <w:t xml:space="preserve">Motifs impérieux professionnels : </w:t>
      </w:r>
    </w:p>
    <w:p w14:paraId="422B3FA7" w14:textId="77777777" w:rsidR="005A1AA5" w:rsidRDefault="00DF651A">
      <w:pPr>
        <w:numPr>
          <w:ilvl w:val="0"/>
          <w:numId w:val="1"/>
        </w:numPr>
        <w:spacing w:line="200" w:lineRule="exact"/>
        <w:jc w:val="both"/>
      </w:pPr>
      <w:r>
        <w:rPr>
          <w:rFonts w:ascii="Times New Roman" w:hAnsi="Times New Roman" w:cs="Times New Roman"/>
          <w:sz w:val="20"/>
          <w:szCs w:val="20"/>
        </w:rPr>
        <w:t>Missions indispensables à la poursuite d’une activité économique, requérant une présence sur place  qui ne peut être différée et dont le report ou l’annulation aurait des conséquences manifestement disproportionnées ou serait impossible (dont les professio</w:t>
      </w:r>
      <w:r>
        <w:rPr>
          <w:rFonts w:ascii="Times New Roman" w:hAnsi="Times New Roman" w:cs="Times New Roman"/>
          <w:sz w:val="20"/>
          <w:szCs w:val="20"/>
        </w:rPr>
        <w:t xml:space="preserve">nnels du transport) ; </w:t>
      </w:r>
    </w:p>
    <w:p w14:paraId="1035AFE1" w14:textId="77777777" w:rsidR="005A1AA5" w:rsidRDefault="00DF651A">
      <w:pPr>
        <w:spacing w:line="200" w:lineRule="exact"/>
        <w:ind w:left="720"/>
        <w:jc w:val="both"/>
      </w:pPr>
      <w:r>
        <w:rPr>
          <w:rFonts w:ascii="Times New Roman" w:hAnsi="Times New Roman" w:cs="Times New Roman"/>
          <w:sz w:val="20"/>
          <w:szCs w:val="20"/>
        </w:rPr>
        <w:t xml:space="preserve">Pièces exigibles : attestation de l’employeur, carte </w:t>
      </w:r>
      <w:r>
        <w:rPr>
          <w:rFonts w:ascii="Times New Roman" w:hAnsi="Times New Roman" w:cs="Times New Roman"/>
          <w:sz w:val="20"/>
          <w:szCs w:val="20"/>
        </w:rPr>
        <w:t>professionnelle</w:t>
      </w:r>
      <w:r>
        <w:rPr>
          <w:rFonts w:ascii="Times New Roman" w:hAnsi="Times New Roman" w:cs="Times New Roman"/>
          <w:sz w:val="20"/>
          <w:szCs w:val="20"/>
        </w:rPr>
        <w:t xml:space="preserve"> des équipages du transport international de marchandises, du transport international de passagers, du transport international maritime</w:t>
      </w:r>
    </w:p>
    <w:p w14:paraId="76A905C7" w14:textId="77777777" w:rsidR="005A1AA5" w:rsidRDefault="00DF651A">
      <w:pPr>
        <w:numPr>
          <w:ilvl w:val="0"/>
          <w:numId w:val="1"/>
        </w:numPr>
        <w:spacing w:line="200" w:lineRule="exact"/>
        <w:jc w:val="both"/>
      </w:pPr>
      <w:r>
        <w:rPr>
          <w:rFonts w:ascii="Times New Roman" w:hAnsi="Times New Roman" w:cs="Times New Roman"/>
          <w:iCs/>
          <w:sz w:val="20"/>
          <w:szCs w:val="20"/>
        </w:rPr>
        <w:t>Professionnel de santé concou</w:t>
      </w:r>
      <w:r>
        <w:rPr>
          <w:rFonts w:ascii="Times New Roman" w:hAnsi="Times New Roman" w:cs="Times New Roman"/>
          <w:iCs/>
          <w:sz w:val="20"/>
          <w:szCs w:val="20"/>
        </w:rPr>
        <w:t xml:space="preserve">rant à la lutte contre la </w:t>
      </w:r>
      <w:proofErr w:type="spellStart"/>
      <w:r>
        <w:rPr>
          <w:rFonts w:ascii="Times New Roman" w:hAnsi="Times New Roman" w:cs="Times New Roman"/>
          <w:iCs/>
          <w:sz w:val="20"/>
          <w:szCs w:val="20"/>
        </w:rPr>
        <w:t>Covid</w:t>
      </w:r>
      <w:proofErr w:type="spellEnd"/>
      <w:r>
        <w:rPr>
          <w:rFonts w:ascii="Times New Roman" w:hAnsi="Times New Roman" w:cs="Times New Roman"/>
          <w:iCs/>
          <w:sz w:val="20"/>
          <w:szCs w:val="20"/>
        </w:rPr>
        <w:t xml:space="preserve"> 19 ou participant à des opérations de coopération d’intérêt majeur en matière de santé ; </w:t>
      </w:r>
    </w:p>
    <w:p w14:paraId="4D4FA897" w14:textId="77777777" w:rsidR="005A1AA5" w:rsidRDefault="00DF651A">
      <w:pPr>
        <w:spacing w:line="200" w:lineRule="exact"/>
        <w:ind w:left="720"/>
        <w:jc w:val="both"/>
      </w:pPr>
      <w:r>
        <w:rPr>
          <w:rFonts w:ascii="Times New Roman" w:hAnsi="Times New Roman" w:cs="Times New Roman"/>
          <w:iCs/>
          <w:sz w:val="20"/>
          <w:szCs w:val="20"/>
        </w:rPr>
        <w:t>Pièce exigible : carte professionnelle</w:t>
      </w:r>
    </w:p>
    <w:p w14:paraId="04038818" w14:textId="77777777" w:rsidR="005A1AA5" w:rsidRDefault="00DF651A">
      <w:pPr>
        <w:numPr>
          <w:ilvl w:val="0"/>
          <w:numId w:val="1"/>
        </w:numPr>
        <w:spacing w:line="200" w:lineRule="exact"/>
        <w:jc w:val="both"/>
      </w:pPr>
      <w:r>
        <w:rPr>
          <w:rStyle w:val="Marquedecommentaire"/>
          <w:rFonts w:ascii="Times New Roman" w:hAnsi="Times New Roman" w:cs="Times New Roman"/>
          <w:sz w:val="20"/>
          <w:szCs w:val="20"/>
        </w:rPr>
        <w:t>Missions ponctuelles liées à l’exercice de prérogatives de puissance publique (dont les mission</w:t>
      </w:r>
      <w:r>
        <w:rPr>
          <w:rStyle w:val="Marquedecommentaire"/>
          <w:rFonts w:ascii="Times New Roman" w:hAnsi="Times New Roman" w:cs="Times New Roman"/>
          <w:sz w:val="20"/>
          <w:szCs w:val="20"/>
        </w:rPr>
        <w:t xml:space="preserve">s diplomatiques) ne pouvant être différées ou reportées. </w:t>
      </w:r>
    </w:p>
    <w:p w14:paraId="1688AF07" w14:textId="77777777" w:rsidR="005A1AA5" w:rsidRDefault="00DF651A">
      <w:pPr>
        <w:spacing w:line="200" w:lineRule="exact"/>
        <w:ind w:left="720"/>
        <w:jc w:val="both"/>
      </w:pPr>
      <w:r>
        <w:rPr>
          <w:rStyle w:val="Marquedecommentaire"/>
          <w:rFonts w:ascii="Times New Roman" w:hAnsi="Times New Roman" w:cs="Times New Roman"/>
          <w:sz w:val="20"/>
          <w:szCs w:val="20"/>
        </w:rPr>
        <w:t xml:space="preserve">Pièce exigible : carte professionnelle, ordre de mission </w:t>
      </w:r>
    </w:p>
    <w:p w14:paraId="14AF5CC3" w14:textId="77777777" w:rsidR="005A1AA5" w:rsidRDefault="00DF651A">
      <w:pPr>
        <w:numPr>
          <w:ilvl w:val="0"/>
          <w:numId w:val="1"/>
        </w:numPr>
        <w:spacing w:line="200" w:lineRule="exact"/>
        <w:jc w:val="both"/>
      </w:pPr>
      <w:r>
        <w:rPr>
          <w:rStyle w:val="Marquedecommentaire"/>
          <w:rFonts w:ascii="Times New Roman" w:hAnsi="Times New Roman" w:cs="Times New Roman"/>
          <w:sz w:val="20"/>
          <w:szCs w:val="20"/>
        </w:rPr>
        <w:t xml:space="preserve">Sportifs </w:t>
      </w:r>
      <w:r>
        <w:rPr>
          <w:rStyle w:val="Marquedecommentaire"/>
          <w:rFonts w:ascii="Times New Roman" w:hAnsi="Times New Roman" w:cs="Times New Roman"/>
          <w:sz w:val="20"/>
          <w:szCs w:val="20"/>
        </w:rPr>
        <w:t>professionnels</w:t>
      </w:r>
      <w:r>
        <w:rPr>
          <w:rStyle w:val="Marquedecommentaire"/>
          <w:rFonts w:ascii="Times New Roman" w:hAnsi="Times New Roman" w:cs="Times New Roman"/>
          <w:sz w:val="20"/>
          <w:szCs w:val="20"/>
        </w:rPr>
        <w:t xml:space="preserve"> de haut niveau pour la participation à des rencontres validées par le ministère des sports </w:t>
      </w:r>
    </w:p>
    <w:p w14:paraId="268667AE" w14:textId="77777777" w:rsidR="005A1AA5" w:rsidRDefault="00DF651A">
      <w:pPr>
        <w:spacing w:line="200" w:lineRule="exact"/>
        <w:ind w:left="720"/>
        <w:jc w:val="both"/>
      </w:pPr>
      <w:r>
        <w:rPr>
          <w:rStyle w:val="Marquedecommentaire"/>
          <w:rFonts w:ascii="Times New Roman" w:hAnsi="Times New Roman" w:cs="Times New Roman"/>
          <w:color w:val="242021"/>
          <w:sz w:val="20"/>
          <w:szCs w:val="20"/>
        </w:rPr>
        <w:t>Pièce exigible : carte p</w:t>
      </w:r>
      <w:r>
        <w:rPr>
          <w:rStyle w:val="Marquedecommentaire"/>
          <w:rFonts w:ascii="Times New Roman" w:hAnsi="Times New Roman" w:cs="Times New Roman"/>
          <w:color w:val="242021"/>
          <w:sz w:val="20"/>
          <w:szCs w:val="20"/>
        </w:rPr>
        <w:t>rofessionnelle, certificat délivré par l’organisateur en lien avec le ministère des sports</w:t>
      </w:r>
    </w:p>
    <w:p w14:paraId="0D443297" w14:textId="77777777" w:rsidR="005A1AA5" w:rsidRDefault="005A1AA5">
      <w:pPr>
        <w:spacing w:line="200" w:lineRule="exact"/>
        <w:ind w:left="720"/>
        <w:jc w:val="both"/>
      </w:pPr>
    </w:p>
    <w:sectPr w:rsidR="005A1AA5">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ExtraBold">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Marianne-Bold">
    <w:altName w:val="Cambria"/>
    <w:charset w:val="01"/>
    <w:family w:val="roman"/>
    <w:pitch w:val="variable"/>
  </w:font>
  <w:font w:name="Marianne-Light">
    <w:altName w:val="Cambria"/>
    <w:charset w:val="01"/>
    <w:family w:val="roman"/>
    <w:pitch w:val="variable"/>
  </w:font>
  <w:font w:name="Marianne-Regular">
    <w:altName w:val="Cambria"/>
    <w:charset w:val="01"/>
    <w:family w:val="roman"/>
    <w:pitch w:val="variable"/>
  </w:font>
  <w:font w:name="Marianne-Thin">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rianne">
    <w:altName w:val="Cambria"/>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6106"/>
    <w:multiLevelType w:val="multilevel"/>
    <w:tmpl w:val="C4C09A0E"/>
    <w:lvl w:ilvl="0">
      <w:start w:val="1"/>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3F40C1B"/>
    <w:multiLevelType w:val="multilevel"/>
    <w:tmpl w:val="10B68A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A5"/>
    <w:rsid w:val="005A1AA5"/>
    <w:rsid w:val="00DF651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76C0"/>
  <w15:docId w15:val="{0CA7AD82-F761-4BCF-850E-9F64F755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8A"/>
    <w:pPr>
      <w:spacing w:after="160" w:line="259" w:lineRule="auto"/>
    </w:pPr>
    <w:rPr>
      <w:rFonts w:ascii="Calibri" w:eastAsia="Calibri" w:hAnsi="Calibri"/>
      <w:color w:val="00000A"/>
      <w:sz w:val="22"/>
    </w:rPr>
  </w:style>
  <w:style w:type="paragraph" w:styleId="Titre1">
    <w:name w:val="heading 1"/>
    <w:basedOn w:val="Normal"/>
    <w:next w:val="Normal"/>
    <w:qFormat/>
    <w:pPr>
      <w:keepNext/>
      <w:keepLines/>
      <w:spacing w:before="240" w:after="0"/>
      <w:outlineLvl w:val="0"/>
    </w:pPr>
    <w:rPr>
      <w:rFonts w:ascii="Marianne ExtraBold" w:eastAsiaTheme="majorEastAsia" w:hAnsi="Marianne ExtraBold" w:cstheme="majorBidi"/>
      <w:b/>
      <w:bCs/>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qFormat/>
    <w:rsid w:val="009F428A"/>
    <w:rPr>
      <w:rFonts w:ascii="Marianne-Bold" w:hAnsi="Marianne-Bold"/>
      <w:b/>
      <w:bCs/>
      <w:i w:val="0"/>
      <w:iCs w:val="0"/>
      <w:color w:val="242021"/>
      <w:sz w:val="30"/>
      <w:szCs w:val="30"/>
    </w:rPr>
  </w:style>
  <w:style w:type="character" w:customStyle="1" w:styleId="fontstyle21">
    <w:name w:val="fontstyle21"/>
    <w:basedOn w:val="Policepardfaut"/>
    <w:qFormat/>
    <w:rsid w:val="009F428A"/>
    <w:rPr>
      <w:rFonts w:ascii="Marianne-Light" w:hAnsi="Marianne-Light"/>
      <w:b w:val="0"/>
      <w:bCs w:val="0"/>
      <w:i w:val="0"/>
      <w:iCs w:val="0"/>
      <w:color w:val="242021"/>
      <w:sz w:val="18"/>
      <w:szCs w:val="18"/>
    </w:rPr>
  </w:style>
  <w:style w:type="character" w:customStyle="1" w:styleId="fontstyle31">
    <w:name w:val="fontstyle31"/>
    <w:basedOn w:val="Policepardfaut"/>
    <w:qFormat/>
    <w:rsid w:val="009F428A"/>
    <w:rPr>
      <w:rFonts w:ascii="Marianne-Regular" w:hAnsi="Marianne-Regular"/>
      <w:b w:val="0"/>
      <w:bCs w:val="0"/>
      <w:i w:val="0"/>
      <w:iCs w:val="0"/>
      <w:color w:val="242021"/>
      <w:sz w:val="18"/>
      <w:szCs w:val="18"/>
    </w:rPr>
  </w:style>
  <w:style w:type="character" w:customStyle="1" w:styleId="fontstyle41">
    <w:name w:val="fontstyle41"/>
    <w:basedOn w:val="Policepardfaut"/>
    <w:qFormat/>
    <w:rsid w:val="009F428A"/>
    <w:rPr>
      <w:rFonts w:ascii="Marianne-Thin" w:hAnsi="Marianne-Thin"/>
      <w:b w:val="0"/>
      <w:bCs w:val="0"/>
      <w:i w:val="0"/>
      <w:iCs w:val="0"/>
      <w:color w:val="242021"/>
      <w:sz w:val="18"/>
      <w:szCs w:val="18"/>
    </w:rPr>
  </w:style>
  <w:style w:type="character" w:customStyle="1" w:styleId="Aucun">
    <w:name w:val="Aucun"/>
    <w:qFormat/>
    <w:rsid w:val="009F428A"/>
    <w:rPr>
      <w:lang w:val="fr-FR"/>
    </w:rPr>
  </w:style>
  <w:style w:type="character" w:customStyle="1" w:styleId="TextedebullesCar">
    <w:name w:val="Texte de bulles Car"/>
    <w:basedOn w:val="Policepardfaut"/>
    <w:link w:val="Textedebulles"/>
    <w:uiPriority w:val="99"/>
    <w:semiHidden/>
    <w:qFormat/>
    <w:rsid w:val="00846A2C"/>
    <w:rPr>
      <w:rFonts w:ascii="Segoe UI" w:hAnsi="Segoe UI" w:cs="Segoe UI"/>
      <w:sz w:val="18"/>
      <w:szCs w:val="18"/>
    </w:rPr>
  </w:style>
  <w:style w:type="character" w:styleId="Marquedecommentaire">
    <w:name w:val="annotation reference"/>
    <w:qFormat/>
    <w:rPr>
      <w:sz w:val="16"/>
      <w:szCs w:val="16"/>
    </w:rPr>
  </w:style>
  <w:style w:type="character" w:customStyle="1" w:styleId="CommentaireCar">
    <w:name w:val="Commentaire Car"/>
    <w:basedOn w:val="Policepardfaut"/>
    <w:link w:val="Commentaire"/>
    <w:uiPriority w:val="99"/>
    <w:qFormat/>
    <w:rsid w:val="00FD28CE"/>
    <w:rPr>
      <w:color w:val="00000A"/>
      <w:szCs w:val="20"/>
    </w:rPr>
  </w:style>
  <w:style w:type="character" w:customStyle="1" w:styleId="ObjetducommentaireCar">
    <w:name w:val="Objet du commentaire Car"/>
    <w:basedOn w:val="CommentaireCar"/>
    <w:link w:val="Objetducommentaire"/>
    <w:uiPriority w:val="99"/>
    <w:semiHidden/>
    <w:qFormat/>
    <w:rsid w:val="00FD28CE"/>
    <w:rPr>
      <w:b/>
      <w:bCs/>
      <w:color w:val="00000A"/>
      <w:szCs w:val="20"/>
    </w:rPr>
  </w:style>
  <w:style w:type="character" w:customStyle="1" w:styleId="NotedebasdepageCar">
    <w:name w:val="Note de bas de page Car"/>
    <w:basedOn w:val="Policepardfaut"/>
    <w:link w:val="Notedebasdepage"/>
    <w:uiPriority w:val="99"/>
    <w:semiHidden/>
    <w:qFormat/>
    <w:rsid w:val="00EE3ABD"/>
    <w:rPr>
      <w:rFonts w:ascii="Calibri" w:eastAsia="Calibri" w:hAnsi="Calibri"/>
      <w:color w:val="00000A"/>
      <w:szCs w:val="20"/>
    </w:rPr>
  </w:style>
  <w:style w:type="character" w:customStyle="1" w:styleId="FootnoteCharacters">
    <w:name w:val="Footnote Characters"/>
    <w:basedOn w:val="Policepardfaut"/>
    <w:uiPriority w:val="99"/>
    <w:semiHidden/>
    <w:unhideWhenUsed/>
    <w:qFormat/>
    <w:rsid w:val="00EE3ABD"/>
    <w:rPr>
      <w:vertAlign w:val="superscript"/>
    </w:rPr>
  </w:style>
  <w:style w:type="character" w:customStyle="1" w:styleId="FootnoteAnchor">
    <w:name w:val="Footnote Anchor"/>
    <w:qFormat/>
    <w:rPr>
      <w:vertAlign w:val="superscript"/>
    </w:rPr>
  </w:style>
  <w:style w:type="character" w:customStyle="1" w:styleId="WW8Num1z0">
    <w:name w:val="WW8Num1z0"/>
    <w:qFormat/>
    <w:rPr>
      <w:rFonts w:ascii="Calibri" w:eastAsia="Calibri" w:hAnsi="Calibri" w:cs="Calibri"/>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re">
    <w:name w:val="Title"/>
    <w:basedOn w:val="Normal"/>
    <w:qFormat/>
    <w:pPr>
      <w:keepNext/>
      <w:spacing w:before="240" w:after="120"/>
    </w:pPr>
    <w:rPr>
      <w:rFonts w:ascii="Liberation Sans" w:eastAsia="Microsoft YaHei" w:hAnsi="Liberation Sans" w:cs="Arial"/>
      <w:sz w:val="28"/>
      <w:szCs w:val="28"/>
    </w:rPr>
  </w:style>
  <w:style w:type="paragraph" w:customStyle="1" w:styleId="Titre10">
    <w:name w:val="Titre1"/>
    <w:basedOn w:val="Normal"/>
    <w:qFormat/>
    <w:pPr>
      <w:keepNext/>
      <w:spacing w:before="240" w:after="120"/>
    </w:pPr>
    <w:rPr>
      <w:rFonts w:ascii="Liberation Sans" w:eastAsia="PingFang SC" w:hAnsi="Liberation Sans" w:cs="Arial Unicode MS"/>
      <w:sz w:val="28"/>
      <w:szCs w:val="28"/>
    </w:rPr>
  </w:style>
  <w:style w:type="paragraph" w:customStyle="1" w:styleId="Standard">
    <w:name w:val="Standard"/>
    <w:qFormat/>
    <w:rsid w:val="009F428A"/>
    <w:pPr>
      <w:textAlignment w:val="baseline"/>
    </w:pPr>
    <w:rPr>
      <w:rFonts w:ascii="Calibri" w:eastAsia="SimSun" w:hAnsi="Calibri" w:cs="Tahoma"/>
      <w:color w:val="00000A"/>
      <w:kern w:val="2"/>
      <w:sz w:val="22"/>
    </w:rPr>
  </w:style>
  <w:style w:type="paragraph" w:styleId="NormalWeb">
    <w:name w:val="Normal (Web)"/>
    <w:basedOn w:val="Normal"/>
    <w:uiPriority w:val="99"/>
    <w:unhideWhenUsed/>
    <w:qFormat/>
    <w:rsid w:val="009F428A"/>
    <w:pPr>
      <w:spacing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846A2C"/>
    <w:pPr>
      <w:spacing w:after="0" w:line="240" w:lineRule="auto"/>
    </w:pPr>
    <w:rPr>
      <w:rFonts w:ascii="Segoe UI" w:hAnsi="Segoe UI" w:cs="Segoe UI"/>
      <w:sz w:val="18"/>
      <w:szCs w:val="18"/>
    </w:rPr>
  </w:style>
  <w:style w:type="paragraph" w:styleId="Paragraphedeliste">
    <w:name w:val="List Paragraph"/>
    <w:basedOn w:val="Normal"/>
    <w:uiPriority w:val="34"/>
    <w:qFormat/>
    <w:rsid w:val="00650406"/>
    <w:pPr>
      <w:ind w:left="720"/>
      <w:contextualSpacing/>
    </w:pPr>
  </w:style>
  <w:style w:type="paragraph" w:styleId="Commentaire">
    <w:name w:val="annotation text"/>
    <w:basedOn w:val="Normal"/>
    <w:link w:val="CommentaireCar"/>
    <w:uiPriority w:val="99"/>
    <w:unhideWhenUsed/>
    <w:qFormat/>
    <w:rsid w:val="00FD28CE"/>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D28CE"/>
    <w:rPr>
      <w:b/>
      <w:bCs/>
    </w:rPr>
  </w:style>
  <w:style w:type="paragraph" w:styleId="Notedebasdepage">
    <w:name w:val="footnote text"/>
    <w:basedOn w:val="Normal"/>
    <w:link w:val="NotedebasdepageCar"/>
    <w:uiPriority w:val="99"/>
    <w:semiHidden/>
    <w:unhideWhenUsed/>
    <w:qFormat/>
    <w:rsid w:val="00EE3ABD"/>
    <w:pPr>
      <w:spacing w:after="0" w:line="240" w:lineRule="auto"/>
    </w:pPr>
    <w:rPr>
      <w:sz w:val="20"/>
      <w:szCs w:val="20"/>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CD8F-B1CC-4B42-A620-BE82EC95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3220</Characters>
  <Application>Microsoft Office Word</Application>
  <DocSecurity>0</DocSecurity>
  <Lines>26</Lines>
  <Paragraphs>7</Paragraphs>
  <ScaleCrop>false</ScaleCrop>
  <Company>DGEF</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NOGUES</dc:creator>
  <dc:description/>
  <cp:lastModifiedBy>Aurélie NOGUES</cp:lastModifiedBy>
  <cp:revision>2</cp:revision>
  <dcterms:created xsi:type="dcterms:W3CDTF">2021-02-01T09:19:00Z</dcterms:created>
  <dcterms:modified xsi:type="dcterms:W3CDTF">2021-02-01T09:19:00Z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DGEF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