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189CF" w14:textId="23C2F669" w:rsidR="00DF6B1F" w:rsidRDefault="00DF6B1F" w:rsidP="00FF29B3">
      <w:pPr>
        <w:spacing w:before="31" w:after="0" w:line="240" w:lineRule="auto"/>
        <w:ind w:right="128"/>
        <w:jc w:val="both"/>
        <w:rPr>
          <w:rFonts w:ascii="Calibri" w:eastAsia="Arial" w:hAnsi="Calibri" w:cs="Calibri"/>
          <w:b/>
          <w:color w:val="000009"/>
        </w:rPr>
      </w:pPr>
      <w:bookmarkStart w:id="0" w:name="_GoBack"/>
      <w:bookmarkEnd w:id="0"/>
    </w:p>
    <w:p w14:paraId="0973DCC2" w14:textId="77777777" w:rsidR="003D6FD5" w:rsidRDefault="003D6FD5" w:rsidP="00FF29B3">
      <w:pPr>
        <w:spacing w:before="31" w:after="0" w:line="240" w:lineRule="auto"/>
        <w:ind w:right="128"/>
        <w:jc w:val="both"/>
        <w:rPr>
          <w:rFonts w:ascii="Calibri" w:eastAsia="Arial" w:hAnsi="Calibri" w:cs="Calibri"/>
          <w:b/>
          <w:color w:val="000009"/>
        </w:rPr>
      </w:pPr>
    </w:p>
    <w:p w14:paraId="7D10015C" w14:textId="77777777" w:rsidR="00DA7256" w:rsidRDefault="00DA7256">
      <w:pPr>
        <w:spacing w:before="31" w:after="0" w:line="240" w:lineRule="auto"/>
        <w:ind w:left="116" w:right="128"/>
        <w:jc w:val="both"/>
        <w:rPr>
          <w:rFonts w:ascii="Calibri" w:eastAsia="Arial" w:hAnsi="Calibri" w:cs="Calibri"/>
          <w:b/>
          <w:color w:val="000009"/>
        </w:rPr>
      </w:pPr>
    </w:p>
    <w:tbl>
      <w:tblPr>
        <w:tblStyle w:val="Grilledutableau"/>
        <w:tblW w:w="9290" w:type="dxa"/>
        <w:tblLook w:val="04A0" w:firstRow="1" w:lastRow="0" w:firstColumn="1" w:lastColumn="0" w:noHBand="0" w:noVBand="1"/>
      </w:tblPr>
      <w:tblGrid>
        <w:gridCol w:w="4820"/>
        <w:gridCol w:w="4470"/>
      </w:tblGrid>
      <w:tr w:rsidR="003624AB" w14:paraId="48D070FA" w14:textId="77777777" w:rsidTr="00AF7E43">
        <w:tc>
          <w:tcPr>
            <w:tcW w:w="4820" w:type="dxa"/>
            <w:tcBorders>
              <w:top w:val="nil"/>
              <w:left w:val="nil"/>
              <w:bottom w:val="nil"/>
              <w:right w:val="nil"/>
            </w:tcBorders>
            <w:shd w:val="clear" w:color="auto" w:fill="auto"/>
          </w:tcPr>
          <w:p w14:paraId="0BB26BBC" w14:textId="127A0C93" w:rsidR="003624AB" w:rsidRPr="003624AB" w:rsidRDefault="005B268F" w:rsidP="005B268F">
            <w:pPr>
              <w:spacing w:before="31" w:after="0" w:line="240" w:lineRule="auto"/>
              <w:ind w:right="128"/>
              <w:jc w:val="center"/>
              <w:rPr>
                <w:rFonts w:ascii="English157 BT" w:eastAsia="Arial" w:hAnsi="English157 BT" w:cs="Calibri"/>
                <w:color w:val="000009"/>
                <w:sz w:val="32"/>
                <w:szCs w:val="32"/>
              </w:rPr>
            </w:pPr>
            <w:r w:rsidRPr="003624AB">
              <w:rPr>
                <w:rFonts w:ascii="English157 BT" w:eastAsia="Arial" w:hAnsi="English157 BT" w:cs="Calibri"/>
                <w:color w:val="000009"/>
                <w:sz w:val="32"/>
                <w:szCs w:val="32"/>
              </w:rPr>
              <w:t xml:space="preserve">Le Ministre de </w:t>
            </w:r>
            <w:r>
              <w:rPr>
                <w:rFonts w:ascii="English157 BT" w:eastAsia="Arial" w:hAnsi="English157 BT" w:cs="Calibri"/>
                <w:color w:val="000009"/>
                <w:sz w:val="32"/>
                <w:szCs w:val="32"/>
              </w:rPr>
              <w:t xml:space="preserve">l’Intérieur </w:t>
            </w:r>
          </w:p>
        </w:tc>
        <w:tc>
          <w:tcPr>
            <w:tcW w:w="4470" w:type="dxa"/>
            <w:tcBorders>
              <w:top w:val="nil"/>
              <w:left w:val="nil"/>
              <w:bottom w:val="nil"/>
              <w:right w:val="nil"/>
            </w:tcBorders>
          </w:tcPr>
          <w:p w14:paraId="56DBC990" w14:textId="7D62B013" w:rsidR="003624AB" w:rsidRPr="003624AB" w:rsidRDefault="005B268F" w:rsidP="003624AB">
            <w:pPr>
              <w:spacing w:before="31" w:after="0" w:line="240" w:lineRule="auto"/>
              <w:ind w:right="128"/>
              <w:jc w:val="center"/>
              <w:rPr>
                <w:rFonts w:ascii="English157 BT" w:eastAsia="Arial" w:hAnsi="English157 BT" w:cs="Calibri"/>
                <w:color w:val="000009"/>
                <w:sz w:val="32"/>
                <w:szCs w:val="32"/>
              </w:rPr>
            </w:pPr>
            <w:r>
              <w:rPr>
                <w:rFonts w:ascii="English157 BT" w:eastAsia="Arial" w:hAnsi="English157 BT" w:cs="Calibri"/>
                <w:color w:val="000009"/>
                <w:sz w:val="32"/>
                <w:szCs w:val="32"/>
              </w:rPr>
              <w:t xml:space="preserve">Le Ministre des Solidarités et </w:t>
            </w:r>
            <w:r w:rsidRPr="00DF6B1F">
              <w:rPr>
                <w:rFonts w:ascii="English157 BT" w:eastAsia="Arial" w:hAnsi="English157 BT" w:cs="Calibri"/>
                <w:color w:val="000009"/>
                <w:sz w:val="32"/>
                <w:szCs w:val="32"/>
              </w:rPr>
              <w:t>de la Sant</w:t>
            </w:r>
            <w:r>
              <w:rPr>
                <w:rFonts w:ascii="English157 BT" w:eastAsia="Arial" w:hAnsi="English157 BT" w:cs="Calibri"/>
                <w:color w:val="000009"/>
                <w:sz w:val="32"/>
                <w:szCs w:val="32"/>
              </w:rPr>
              <w:t>é</w:t>
            </w:r>
          </w:p>
        </w:tc>
      </w:tr>
    </w:tbl>
    <w:p w14:paraId="052B706F" w14:textId="0AD3AD49" w:rsidR="0016473B" w:rsidRDefault="0016473B" w:rsidP="00DA7256">
      <w:pPr>
        <w:spacing w:before="31" w:after="0" w:line="240" w:lineRule="auto"/>
        <w:ind w:left="116" w:right="128"/>
        <w:jc w:val="center"/>
        <w:rPr>
          <w:rFonts w:ascii="Calibri" w:eastAsia="Arial" w:hAnsi="Calibri" w:cs="Calibri"/>
          <w:b/>
          <w:color w:val="000009"/>
        </w:rPr>
      </w:pPr>
    </w:p>
    <w:p w14:paraId="75AB8562" w14:textId="1BDBA057" w:rsidR="00DA7256" w:rsidRPr="00DA7256" w:rsidRDefault="005B268F" w:rsidP="00DA7256">
      <w:pPr>
        <w:spacing w:before="31" w:after="0" w:line="240" w:lineRule="auto"/>
        <w:ind w:left="116" w:right="128"/>
        <w:jc w:val="center"/>
        <w:rPr>
          <w:rFonts w:ascii="English157 BT" w:eastAsia="Arial" w:hAnsi="English157 BT" w:cs="Calibri"/>
          <w:color w:val="000009"/>
          <w:sz w:val="32"/>
          <w:szCs w:val="32"/>
        </w:rPr>
      </w:pPr>
      <w:r>
        <w:rPr>
          <w:rFonts w:ascii="English157 BT" w:eastAsia="Arial" w:hAnsi="English157 BT" w:cs="Calibri"/>
          <w:color w:val="000009"/>
          <w:sz w:val="32"/>
          <w:szCs w:val="32"/>
        </w:rPr>
        <w:t>La Ministre de l’Enseignement supérieur, de la Recherche et de l’Innovation</w:t>
      </w:r>
    </w:p>
    <w:p w14:paraId="7DAA18C2" w14:textId="77777777" w:rsidR="0016473B" w:rsidRDefault="0016473B">
      <w:pPr>
        <w:spacing w:before="31" w:after="0" w:line="240" w:lineRule="auto"/>
        <w:ind w:left="116" w:right="128"/>
        <w:jc w:val="both"/>
        <w:rPr>
          <w:rFonts w:ascii="Calibri" w:eastAsia="Arial" w:hAnsi="Calibri" w:cs="Calibri"/>
          <w:b/>
          <w:color w:val="000009"/>
        </w:rPr>
      </w:pPr>
    </w:p>
    <w:p w14:paraId="5C04A21D" w14:textId="14D5274C" w:rsidR="0016473B" w:rsidRDefault="0016473B">
      <w:pPr>
        <w:spacing w:before="31" w:after="0" w:line="240" w:lineRule="auto"/>
        <w:ind w:left="116" w:right="128"/>
        <w:jc w:val="both"/>
        <w:rPr>
          <w:rFonts w:ascii="Calibri" w:eastAsia="Arial" w:hAnsi="Calibri" w:cs="Calibri"/>
          <w:b/>
          <w:color w:val="000009"/>
        </w:rPr>
      </w:pPr>
    </w:p>
    <w:p w14:paraId="50514EBF" w14:textId="77777777" w:rsidR="0032328A" w:rsidRDefault="0032328A">
      <w:pPr>
        <w:spacing w:before="31" w:after="0" w:line="240" w:lineRule="auto"/>
        <w:ind w:left="116" w:right="128"/>
        <w:jc w:val="both"/>
        <w:rPr>
          <w:rFonts w:ascii="Calibri" w:eastAsia="Arial" w:hAnsi="Calibri" w:cs="Calibri"/>
          <w:b/>
          <w:color w:val="000009"/>
        </w:rPr>
      </w:pPr>
    </w:p>
    <w:p w14:paraId="0B33CBC7" w14:textId="39BF64C6" w:rsidR="0016473B" w:rsidRDefault="00DA7256">
      <w:pPr>
        <w:spacing w:before="31" w:after="0" w:line="240" w:lineRule="auto"/>
        <w:ind w:left="116" w:right="128"/>
        <w:jc w:val="both"/>
        <w:rPr>
          <w:rFonts w:ascii="Calibri" w:eastAsia="Arial" w:hAnsi="Calibri" w:cs="Calibri"/>
          <w:color w:val="000009"/>
        </w:rPr>
      </w:pPr>
      <w:r>
        <w:rPr>
          <w:rFonts w:ascii="Calibri" w:eastAsia="Arial" w:hAnsi="Calibri" w:cs="Calibri"/>
          <w:b/>
          <w:color w:val="000009"/>
        </w:rPr>
        <w:tab/>
      </w:r>
      <w:r>
        <w:rPr>
          <w:rFonts w:ascii="Calibri" w:eastAsia="Arial" w:hAnsi="Calibri" w:cs="Calibri"/>
          <w:b/>
          <w:color w:val="000009"/>
        </w:rPr>
        <w:tab/>
      </w:r>
      <w:r>
        <w:rPr>
          <w:rFonts w:ascii="Calibri" w:eastAsia="Arial" w:hAnsi="Calibri" w:cs="Calibri"/>
          <w:b/>
          <w:color w:val="000009"/>
        </w:rPr>
        <w:tab/>
      </w:r>
      <w:r>
        <w:rPr>
          <w:rFonts w:ascii="Calibri" w:eastAsia="Arial" w:hAnsi="Calibri" w:cs="Calibri"/>
          <w:b/>
          <w:color w:val="000009"/>
        </w:rPr>
        <w:tab/>
      </w:r>
      <w:r>
        <w:rPr>
          <w:rFonts w:ascii="Calibri" w:eastAsia="Arial" w:hAnsi="Calibri" w:cs="Calibri"/>
          <w:b/>
          <w:color w:val="000009"/>
        </w:rPr>
        <w:tab/>
      </w:r>
      <w:r>
        <w:rPr>
          <w:rFonts w:ascii="Calibri" w:eastAsia="Arial" w:hAnsi="Calibri" w:cs="Calibri"/>
          <w:b/>
          <w:color w:val="000009"/>
        </w:rPr>
        <w:tab/>
      </w:r>
      <w:r>
        <w:rPr>
          <w:rFonts w:ascii="Calibri" w:eastAsia="Arial" w:hAnsi="Calibri" w:cs="Calibri"/>
          <w:b/>
          <w:color w:val="000009"/>
        </w:rPr>
        <w:tab/>
      </w:r>
      <w:r>
        <w:rPr>
          <w:rFonts w:ascii="Calibri" w:eastAsia="Arial" w:hAnsi="Calibri" w:cs="Calibri"/>
          <w:b/>
          <w:color w:val="000009"/>
        </w:rPr>
        <w:tab/>
      </w:r>
      <w:r>
        <w:rPr>
          <w:rFonts w:ascii="Calibri" w:eastAsia="Arial" w:hAnsi="Calibri" w:cs="Calibri"/>
          <w:b/>
          <w:color w:val="000009"/>
        </w:rPr>
        <w:tab/>
      </w:r>
      <w:r w:rsidRPr="00DA7256">
        <w:rPr>
          <w:rFonts w:ascii="Calibri" w:eastAsia="Arial" w:hAnsi="Calibri" w:cs="Calibri"/>
          <w:color w:val="000009"/>
        </w:rPr>
        <w:t>Paris le</w:t>
      </w:r>
    </w:p>
    <w:p w14:paraId="7E89E05C" w14:textId="77777777" w:rsidR="00DA7256" w:rsidRPr="00DA7256" w:rsidRDefault="00DA7256">
      <w:pPr>
        <w:spacing w:before="31" w:after="0" w:line="240" w:lineRule="auto"/>
        <w:ind w:left="116" w:right="128"/>
        <w:jc w:val="both"/>
        <w:rPr>
          <w:rFonts w:ascii="Calibri" w:eastAsia="Arial" w:hAnsi="Calibri" w:cs="Calibri"/>
          <w:color w:val="000009"/>
        </w:rPr>
      </w:pPr>
    </w:p>
    <w:p w14:paraId="43691B5F" w14:textId="77777777" w:rsidR="0032328A" w:rsidRDefault="0032328A" w:rsidP="00DA7256">
      <w:pPr>
        <w:spacing w:before="31" w:after="0" w:line="240" w:lineRule="auto"/>
        <w:ind w:left="116" w:right="128"/>
        <w:jc w:val="center"/>
        <w:rPr>
          <w:rFonts w:ascii="Calibri" w:eastAsia="Arial" w:hAnsi="Calibri" w:cs="Calibri"/>
          <w:b/>
          <w:color w:val="000009"/>
        </w:rPr>
      </w:pPr>
    </w:p>
    <w:p w14:paraId="48BC3E0E" w14:textId="77777777" w:rsidR="0032328A" w:rsidRDefault="0032328A" w:rsidP="00DA7256">
      <w:pPr>
        <w:spacing w:before="31" w:after="0" w:line="240" w:lineRule="auto"/>
        <w:ind w:left="116" w:right="128"/>
        <w:jc w:val="center"/>
        <w:rPr>
          <w:rFonts w:ascii="Calibri" w:eastAsia="Arial" w:hAnsi="Calibri" w:cs="Calibri"/>
          <w:b/>
          <w:color w:val="000009"/>
        </w:rPr>
      </w:pPr>
    </w:p>
    <w:p w14:paraId="453A9E61" w14:textId="40DBBBB1" w:rsidR="0016473B" w:rsidRDefault="00DA7256" w:rsidP="00DA7256">
      <w:pPr>
        <w:spacing w:before="31" w:after="0" w:line="240" w:lineRule="auto"/>
        <w:ind w:left="116" w:right="128"/>
        <w:jc w:val="center"/>
        <w:rPr>
          <w:rFonts w:ascii="Calibri" w:eastAsia="Arial" w:hAnsi="Calibri" w:cs="Calibri"/>
          <w:b/>
          <w:color w:val="000009"/>
        </w:rPr>
      </w:pPr>
      <w:r>
        <w:rPr>
          <w:rFonts w:ascii="Calibri" w:eastAsia="Arial" w:hAnsi="Calibri" w:cs="Calibri"/>
          <w:b/>
          <w:color w:val="000009"/>
        </w:rPr>
        <w:t>NOTE</w:t>
      </w:r>
    </w:p>
    <w:p w14:paraId="185D29C3" w14:textId="586D0073" w:rsidR="00DA7256" w:rsidRDefault="00DA7256" w:rsidP="00DA7256">
      <w:pPr>
        <w:spacing w:before="31" w:after="0" w:line="240" w:lineRule="auto"/>
        <w:ind w:left="116" w:right="128"/>
        <w:jc w:val="center"/>
        <w:rPr>
          <w:rFonts w:ascii="Calibri" w:eastAsia="Arial" w:hAnsi="Calibri" w:cs="Calibri"/>
          <w:b/>
          <w:color w:val="000009"/>
        </w:rPr>
      </w:pPr>
      <w:r>
        <w:rPr>
          <w:rFonts w:ascii="Calibri" w:eastAsia="Arial" w:hAnsi="Calibri" w:cs="Calibri"/>
          <w:b/>
          <w:color w:val="000009"/>
        </w:rPr>
        <w:t xml:space="preserve">A l’attention de </w:t>
      </w:r>
    </w:p>
    <w:p w14:paraId="5B302038" w14:textId="77777777" w:rsidR="00DF6B1F" w:rsidRDefault="00DF6B1F" w:rsidP="00DA7256">
      <w:pPr>
        <w:spacing w:before="31" w:after="0" w:line="240" w:lineRule="auto"/>
        <w:ind w:left="116" w:right="128"/>
        <w:jc w:val="center"/>
        <w:rPr>
          <w:rFonts w:ascii="Calibri" w:eastAsia="Arial" w:hAnsi="Calibri" w:cs="Calibri"/>
          <w:b/>
          <w:color w:val="000009"/>
        </w:rPr>
      </w:pPr>
    </w:p>
    <w:p w14:paraId="2152D2A1" w14:textId="647C4F57" w:rsidR="005B268F" w:rsidRDefault="005B268F" w:rsidP="005B268F">
      <w:pPr>
        <w:spacing w:before="31" w:after="0" w:line="240" w:lineRule="auto"/>
        <w:ind w:left="116" w:right="128"/>
        <w:jc w:val="center"/>
        <w:rPr>
          <w:rFonts w:ascii="Calibri" w:eastAsia="Arial" w:hAnsi="Calibri" w:cs="Calibri"/>
          <w:b/>
          <w:color w:val="000009"/>
        </w:rPr>
      </w:pPr>
      <w:r>
        <w:rPr>
          <w:rFonts w:ascii="Calibri" w:eastAsia="Arial" w:hAnsi="Calibri" w:cs="Calibri"/>
          <w:b/>
          <w:color w:val="000009"/>
        </w:rPr>
        <w:t>Mesdames et Messieurs les Préfets de région et de département,</w:t>
      </w:r>
    </w:p>
    <w:p w14:paraId="23D2A892" w14:textId="6A8E6947" w:rsidR="00DF6B1F" w:rsidRDefault="00DF6B1F" w:rsidP="00DF6B1F">
      <w:pPr>
        <w:spacing w:before="31" w:after="0" w:line="240" w:lineRule="auto"/>
        <w:ind w:left="116" w:right="128"/>
        <w:jc w:val="center"/>
        <w:rPr>
          <w:rFonts w:ascii="Calibri" w:eastAsia="Arial" w:hAnsi="Calibri" w:cs="Calibri"/>
          <w:b/>
          <w:color w:val="000009"/>
        </w:rPr>
      </w:pPr>
      <w:r w:rsidRPr="00DA7256">
        <w:rPr>
          <w:rFonts w:ascii="Calibri" w:eastAsia="Arial" w:hAnsi="Calibri" w:cs="Calibri"/>
          <w:b/>
          <w:color w:val="000009"/>
        </w:rPr>
        <w:t>Mesdames et Messieurs les recteurs de région académique</w:t>
      </w:r>
      <w:r>
        <w:rPr>
          <w:rFonts w:ascii="Calibri" w:eastAsia="Arial" w:hAnsi="Calibri" w:cs="Calibri"/>
          <w:b/>
          <w:color w:val="000009"/>
        </w:rPr>
        <w:t>,</w:t>
      </w:r>
    </w:p>
    <w:p w14:paraId="7469C4DF" w14:textId="248C3D6E" w:rsidR="005B268F" w:rsidRDefault="005B268F" w:rsidP="005B268F">
      <w:pPr>
        <w:spacing w:before="31" w:after="0" w:line="240" w:lineRule="auto"/>
        <w:ind w:left="116" w:right="128"/>
        <w:jc w:val="center"/>
        <w:rPr>
          <w:rFonts w:ascii="Calibri" w:eastAsia="Arial" w:hAnsi="Calibri" w:cs="Calibri"/>
          <w:b/>
          <w:color w:val="000009"/>
        </w:rPr>
      </w:pPr>
      <w:r>
        <w:rPr>
          <w:rFonts w:ascii="Calibri" w:eastAsia="Arial" w:hAnsi="Calibri" w:cs="Calibri"/>
          <w:b/>
          <w:color w:val="000009"/>
        </w:rPr>
        <w:t>Mesdames et Messieurs les directeurs généraux d’Agence Régionale de Santé</w:t>
      </w:r>
    </w:p>
    <w:p w14:paraId="1BAF713C" w14:textId="77777777" w:rsidR="005B268F" w:rsidRPr="00DA7256" w:rsidRDefault="005B268F" w:rsidP="005B268F">
      <w:pPr>
        <w:spacing w:before="31" w:after="0" w:line="240" w:lineRule="auto"/>
        <w:ind w:left="116" w:right="128"/>
        <w:jc w:val="center"/>
        <w:rPr>
          <w:rFonts w:ascii="Calibri" w:eastAsia="Arial" w:hAnsi="Calibri" w:cs="Calibri"/>
          <w:b/>
          <w:color w:val="000009"/>
        </w:rPr>
      </w:pPr>
      <w:r>
        <w:rPr>
          <w:rFonts w:ascii="Calibri" w:eastAsia="Arial" w:hAnsi="Calibri" w:cs="Calibri"/>
          <w:b/>
          <w:color w:val="000009"/>
        </w:rPr>
        <w:t>Madame la présidente du CNOUS et Mesdames et Messieurs les directeurs généraux de CROUS,</w:t>
      </w:r>
    </w:p>
    <w:p w14:paraId="6399BBC2" w14:textId="0A2C7777" w:rsidR="00DF6B1F" w:rsidRDefault="00DF6B1F" w:rsidP="00DF6B1F">
      <w:pPr>
        <w:spacing w:before="31" w:after="0" w:line="240" w:lineRule="auto"/>
        <w:ind w:left="116" w:right="128"/>
        <w:jc w:val="center"/>
        <w:rPr>
          <w:rFonts w:ascii="Calibri" w:eastAsia="Arial" w:hAnsi="Calibri" w:cs="Calibri"/>
          <w:b/>
          <w:color w:val="000009"/>
        </w:rPr>
      </w:pPr>
      <w:r w:rsidRPr="00DA7256">
        <w:rPr>
          <w:rFonts w:ascii="Calibri" w:eastAsia="Arial" w:hAnsi="Calibri" w:cs="Calibri"/>
          <w:b/>
          <w:color w:val="000009"/>
        </w:rPr>
        <w:t>Mesdames et Messieurs</w:t>
      </w:r>
      <w:r>
        <w:rPr>
          <w:rFonts w:ascii="Calibri" w:eastAsia="Arial" w:hAnsi="Calibri" w:cs="Calibri"/>
          <w:b/>
          <w:color w:val="000009"/>
        </w:rPr>
        <w:t xml:space="preserve"> les chefs d’</w:t>
      </w:r>
      <w:r w:rsidRPr="00DA7256">
        <w:rPr>
          <w:rFonts w:ascii="Calibri" w:eastAsia="Arial" w:hAnsi="Calibri" w:cs="Calibri"/>
          <w:b/>
          <w:color w:val="000009"/>
        </w:rPr>
        <w:t>établissements d'enseignement supérieur,</w:t>
      </w:r>
    </w:p>
    <w:p w14:paraId="3D350369" w14:textId="77777777" w:rsidR="00DF6B1F" w:rsidRDefault="00DF6B1F" w:rsidP="00DF6B1F">
      <w:pPr>
        <w:spacing w:before="31" w:after="0" w:line="240" w:lineRule="auto"/>
        <w:ind w:left="116" w:right="128"/>
        <w:jc w:val="center"/>
        <w:rPr>
          <w:rFonts w:ascii="Calibri" w:eastAsia="Arial" w:hAnsi="Calibri" w:cs="Calibri"/>
          <w:b/>
          <w:color w:val="000009"/>
        </w:rPr>
      </w:pPr>
    </w:p>
    <w:p w14:paraId="35D0A711" w14:textId="77777777" w:rsidR="00DF6B1F" w:rsidRDefault="00DF6B1F" w:rsidP="00DF6B1F">
      <w:pPr>
        <w:spacing w:before="31" w:after="0" w:line="240" w:lineRule="auto"/>
        <w:ind w:left="116" w:right="128"/>
        <w:jc w:val="both"/>
        <w:rPr>
          <w:rFonts w:ascii="Calibri" w:eastAsia="Arial" w:hAnsi="Calibri" w:cs="Calibri"/>
          <w:b/>
          <w:color w:val="000009"/>
        </w:rPr>
      </w:pPr>
    </w:p>
    <w:p w14:paraId="20A5FB70" w14:textId="77777777" w:rsidR="00DF6B1F" w:rsidRPr="001E5B65" w:rsidRDefault="00DF6B1F" w:rsidP="00DF6B1F">
      <w:pPr>
        <w:spacing w:before="31" w:after="0" w:line="240" w:lineRule="auto"/>
        <w:ind w:left="116" w:right="128"/>
        <w:jc w:val="both"/>
        <w:rPr>
          <w:rFonts w:eastAsia="Arial" w:cs="Arial"/>
          <w:b/>
          <w:color w:val="000009"/>
        </w:rPr>
      </w:pPr>
    </w:p>
    <w:p w14:paraId="1AABBD60" w14:textId="77777777" w:rsidR="00DF6B1F" w:rsidRPr="001E5B65" w:rsidRDefault="00DF6B1F" w:rsidP="00DF6B1F">
      <w:pPr>
        <w:spacing w:before="31" w:after="0" w:line="240" w:lineRule="auto"/>
        <w:jc w:val="both"/>
        <w:rPr>
          <w:rFonts w:eastAsia="Arial" w:cs="Arial"/>
          <w:b/>
          <w:color w:val="000009"/>
        </w:rPr>
      </w:pPr>
      <w:r w:rsidRPr="001E5B65">
        <w:rPr>
          <w:rFonts w:eastAsia="Arial" w:cs="Arial"/>
          <w:b/>
          <w:color w:val="000009"/>
        </w:rPr>
        <w:t xml:space="preserve">Objet : </w:t>
      </w:r>
      <w:r>
        <w:rPr>
          <w:rFonts w:eastAsia="Arial" w:cs="Arial"/>
          <w:b/>
          <w:color w:val="000009"/>
        </w:rPr>
        <w:t xml:space="preserve">rentrée universitaire 2021 : organisation de la vaccination dans les établissements d’enseignement supérieur </w:t>
      </w:r>
    </w:p>
    <w:p w14:paraId="498CBC81" w14:textId="4C39B6AD" w:rsidR="00DF6B1F" w:rsidRDefault="00DF6B1F" w:rsidP="00DF6B1F">
      <w:pPr>
        <w:spacing w:before="31" w:after="0" w:line="240" w:lineRule="auto"/>
        <w:ind w:firstLine="116"/>
        <w:jc w:val="both"/>
        <w:rPr>
          <w:rFonts w:eastAsia="Arial" w:cs="Arial"/>
          <w:color w:val="000009"/>
        </w:rPr>
      </w:pPr>
    </w:p>
    <w:p w14:paraId="5D21F791" w14:textId="77777777" w:rsidR="00F618CC" w:rsidRDefault="00F618CC" w:rsidP="00DF6B1F">
      <w:pPr>
        <w:spacing w:before="31" w:after="0" w:line="240" w:lineRule="auto"/>
        <w:ind w:firstLine="116"/>
        <w:jc w:val="both"/>
        <w:rPr>
          <w:rFonts w:eastAsia="Arial" w:cs="Arial"/>
          <w:color w:val="000009"/>
        </w:rPr>
      </w:pPr>
    </w:p>
    <w:p w14:paraId="37287648" w14:textId="433A94A7" w:rsidR="00DF6B1F" w:rsidRPr="00F4454A" w:rsidRDefault="00DF6B1F" w:rsidP="00DF6B1F">
      <w:pPr>
        <w:spacing w:after="0" w:line="240" w:lineRule="auto"/>
        <w:jc w:val="both"/>
        <w:rPr>
          <w:rFonts w:eastAsia="Arial" w:cs="Arial"/>
          <w:color w:val="000009"/>
        </w:rPr>
      </w:pPr>
      <w:r>
        <w:rPr>
          <w:rFonts w:eastAsia="Arial" w:cs="Arial"/>
          <w:color w:val="000009"/>
        </w:rPr>
        <w:t xml:space="preserve">La présente instruction vient préciser l’organisation à mettre en place conjointement entre les ARS, les établissements d’enseignement supérieur et les CROUS afin de déployer à la rentrée prochaine une offre de vaccination en direction des étudiants et personnels des établissements d’enseignement supérieur et des CROUS. </w:t>
      </w:r>
    </w:p>
    <w:p w14:paraId="2D4560A7" w14:textId="3F90A44F" w:rsidR="00DF6B1F" w:rsidRDefault="00DF6B1F" w:rsidP="00292702">
      <w:pPr>
        <w:spacing w:before="31" w:after="0" w:line="240" w:lineRule="auto"/>
        <w:ind w:right="128"/>
        <w:jc w:val="both"/>
        <w:rPr>
          <w:rFonts w:eastAsia="Arial" w:cs="Arial"/>
          <w:color w:val="000009"/>
        </w:rPr>
      </w:pPr>
    </w:p>
    <w:p w14:paraId="76DF9F6C" w14:textId="68B357C2" w:rsidR="003D6FD5" w:rsidRPr="00EE247E" w:rsidRDefault="005B268F" w:rsidP="00DF6B1F">
      <w:pPr>
        <w:spacing w:line="240" w:lineRule="auto"/>
        <w:jc w:val="both"/>
      </w:pPr>
      <w:r>
        <w:t xml:space="preserve">Il est demandé aux recteurs de région académique d’organiser, la semaine du 23 aout, avec les préfets de région et de départements et les directeurs généraux d’ARS une réunion de planification des opérations de vaccination. Cette réunion, organisée à destination de l’ensemble des chefs d’établissements supérieur a pour objet de planifier </w:t>
      </w:r>
      <w:r w:rsidR="00DF6B1F" w:rsidRPr="00EE247E">
        <w:t xml:space="preserve">le déploiement d’équipes de vaccination </w:t>
      </w:r>
      <w:r w:rsidR="00DF6B1F">
        <w:t xml:space="preserve">(barnums, équipes mobiles, centres éphémères) </w:t>
      </w:r>
      <w:r w:rsidR="00DF6B1F" w:rsidRPr="00EE247E">
        <w:t xml:space="preserve">au sein des établissements </w:t>
      </w:r>
      <w:r w:rsidR="00DF6B1F">
        <w:t>concernés</w:t>
      </w:r>
      <w:r>
        <w:t>, cela dans les meilleurs délais et tout au long de</w:t>
      </w:r>
      <w:r w:rsidR="00292702">
        <w:t>s</w:t>
      </w:r>
      <w:r>
        <w:t xml:space="preserve"> </w:t>
      </w:r>
      <w:r w:rsidR="00DF6B1F" w:rsidRPr="00EE247E">
        <w:t>premières semaines de rentrée. Les CROUS peuvent également accueillir de telles équipes</w:t>
      </w:r>
      <w:r w:rsidR="00DF6B1F">
        <w:t xml:space="preserve"> dans les résidences ou les restaurants universitaires</w:t>
      </w:r>
      <w:r w:rsidR="00DF6B1F" w:rsidRPr="00EE247E">
        <w:t>.</w:t>
      </w:r>
    </w:p>
    <w:p w14:paraId="7B2D44E0" w14:textId="75F6C43A" w:rsidR="00DF6B1F" w:rsidRPr="00EE247E" w:rsidRDefault="00DF6B1F" w:rsidP="00DF6B1F">
      <w:pPr>
        <w:spacing w:line="240" w:lineRule="auto"/>
        <w:jc w:val="both"/>
      </w:pPr>
      <w:r w:rsidRPr="00EE247E">
        <w:t xml:space="preserve">Il reviendra </w:t>
      </w:r>
      <w:r w:rsidR="00292702">
        <w:t>aux directeurs généraux des ARS de planifier</w:t>
      </w:r>
      <w:r w:rsidRPr="00EE247E">
        <w:t xml:space="preserve"> avec </w:t>
      </w:r>
      <w:r w:rsidR="00292702">
        <w:t xml:space="preserve">les recteurs de région académique, en lien avec les chefs d’établissements, </w:t>
      </w:r>
      <w:r w:rsidRPr="00EE247E">
        <w:t>les</w:t>
      </w:r>
      <w:r w:rsidR="00292702">
        <w:t xml:space="preserve"> modalités de ces interventions</w:t>
      </w:r>
      <w:r w:rsidRPr="00EE247E">
        <w:t>, notamment le</w:t>
      </w:r>
      <w:r w:rsidR="00292702">
        <w:t>urs modalités, le</w:t>
      </w:r>
      <w:r w:rsidRPr="00EE247E">
        <w:t xml:space="preserve"> moment, la durée et le lieu d’intervention qui permettra de favoriser la plus grande participation</w:t>
      </w:r>
      <w:r w:rsidR="00292702">
        <w:t>.</w:t>
      </w:r>
      <w:r w:rsidRPr="00EE247E">
        <w:t xml:space="preserve"> </w:t>
      </w:r>
      <w:r>
        <w:t>Il pourra s’agir d’opération sans ou avec rendez-vous. Les établissements et/ou les CROUS pourront se charger le cas échéant d’accompagner ou de réaliser la prise de rendez-vous</w:t>
      </w:r>
      <w:r w:rsidRPr="00EE247E">
        <w:t>.</w:t>
      </w:r>
    </w:p>
    <w:p w14:paraId="5639251D" w14:textId="3B085031" w:rsidR="00292702" w:rsidRDefault="00292702" w:rsidP="00DF6B1F">
      <w:pPr>
        <w:spacing w:line="240" w:lineRule="auto"/>
        <w:jc w:val="both"/>
      </w:pPr>
      <w:r>
        <w:lastRenderedPageBreak/>
        <w:t xml:space="preserve">Par ailleurs, </w:t>
      </w:r>
      <w:r w:rsidRPr="00292702">
        <w:t xml:space="preserve">Il est demandé aux </w:t>
      </w:r>
      <w:r>
        <w:t>chefs d’</w:t>
      </w:r>
      <w:r w:rsidRPr="00292702">
        <w:t xml:space="preserve">établissements </w:t>
      </w:r>
      <w:r>
        <w:t xml:space="preserve">d’enseignement supérieur de mettre en place une campagne d’information et de </w:t>
      </w:r>
      <w:r w:rsidRPr="00292702">
        <w:t>promotion adaptée et une facilitation de l’accès aux vaccins.</w:t>
      </w:r>
      <w:r>
        <w:t xml:space="preserve"> Les établissements pourront mobiliser à cette fin</w:t>
      </w:r>
      <w:r w:rsidRPr="00292702">
        <w:t xml:space="preserve"> les étudiants relais santé, et les référents des résidences universitaires, afin de promouvoir la vaccination auprès des étudiants</w:t>
      </w:r>
      <w:r>
        <w:t>. Une attention particulière doit être apportée aux étudiants internationaux qui ne seraient pas encore vaccinés.</w:t>
      </w:r>
    </w:p>
    <w:p w14:paraId="12B8522B" w14:textId="1B609FE6" w:rsidR="00DF6B1F" w:rsidRPr="00EF5533" w:rsidRDefault="00292702" w:rsidP="00DF6B1F">
      <w:pPr>
        <w:spacing w:line="240" w:lineRule="auto"/>
        <w:jc w:val="both"/>
      </w:pPr>
      <w:r>
        <w:t xml:space="preserve">Chaque établissement </w:t>
      </w:r>
      <w:r w:rsidR="00DF6B1F" w:rsidRPr="00EE247E">
        <w:t xml:space="preserve">indiquera </w:t>
      </w:r>
      <w:r w:rsidR="00DF6B1F">
        <w:t xml:space="preserve">chaque semaine </w:t>
      </w:r>
      <w:r w:rsidR="00DF6B1F" w:rsidRPr="00EE247E">
        <w:t>dans l’application RIAC MESRI le nombre de personnes vaccinées grâce à ce dispositif.</w:t>
      </w:r>
      <w:r w:rsidR="00924589">
        <w:t xml:space="preserve"> Cette information sera transmise au ministère des solidarités et de la santé dans le cadre du suivi de la campagne de vaccination.</w:t>
      </w:r>
      <w:r w:rsidR="00DF6B1F">
        <w:t xml:space="preserve"> Le recteur de région fera parvenir à la ministre de l’enseignement supérieur, de la recherche et de l’innovation un premier recensement des dispositifs prévus le 31 août (établissement, lieu, dates, capacité de traitement).</w:t>
      </w:r>
    </w:p>
    <w:p w14:paraId="4434FAC9" w14:textId="5C31810F" w:rsidR="00DF6B1F" w:rsidRPr="00EE247E" w:rsidRDefault="00DF6B1F" w:rsidP="00DF6B1F">
      <w:pPr>
        <w:spacing w:line="240" w:lineRule="auto"/>
        <w:jc w:val="both"/>
      </w:pPr>
      <w:r w:rsidRPr="00EE247E">
        <w:t xml:space="preserve">Ce dispositif est complémentaire d’autres actions que </w:t>
      </w:r>
      <w:r w:rsidR="00BB180C">
        <w:t xml:space="preserve">les établissements </w:t>
      </w:r>
      <w:r w:rsidRPr="00EE247E">
        <w:t xml:space="preserve">peuvent </w:t>
      </w:r>
      <w:r w:rsidR="00BB180C">
        <w:t xml:space="preserve">directement </w:t>
      </w:r>
      <w:r w:rsidRPr="00EE247E">
        <w:t>mettre</w:t>
      </w:r>
      <w:r w:rsidR="00BB180C">
        <w:t xml:space="preserve"> en œuvre</w:t>
      </w:r>
      <w:r w:rsidRPr="00EE247E">
        <w:t> :</w:t>
      </w:r>
    </w:p>
    <w:p w14:paraId="3F85CF94" w14:textId="577463FF" w:rsidR="00DF6B1F" w:rsidRPr="00DF6B1F" w:rsidRDefault="00DF6B1F" w:rsidP="00DF6B1F">
      <w:pPr>
        <w:pStyle w:val="Paragraphedeliste"/>
        <w:widowControl w:val="0"/>
        <w:numPr>
          <w:ilvl w:val="0"/>
          <w:numId w:val="42"/>
        </w:numPr>
        <w:autoSpaceDE w:val="0"/>
        <w:autoSpaceDN w:val="0"/>
        <w:spacing w:after="0" w:line="240" w:lineRule="auto"/>
        <w:jc w:val="both"/>
        <w:rPr>
          <w:rFonts w:cstheme="minorHAnsi"/>
        </w:rPr>
      </w:pPr>
      <w:r w:rsidRPr="00DF6B1F">
        <w:rPr>
          <w:rFonts w:cstheme="minorHAnsi"/>
        </w:rPr>
        <w:t>Orienter précisément les étudiants vers l’offre de vaccination disponible en ville (centres de vaccination, médecins de ville, pharmaciens…)</w:t>
      </w:r>
      <w:r w:rsidR="00B237A0">
        <w:rPr>
          <w:rStyle w:val="Appelnotedebasdep"/>
        </w:rPr>
        <w:t xml:space="preserve"> </w:t>
      </w:r>
      <w:r w:rsidR="00F618CC">
        <w:rPr>
          <w:rFonts w:cstheme="minorHAnsi"/>
        </w:rPr>
        <w:t>;</w:t>
      </w:r>
    </w:p>
    <w:p w14:paraId="0B794373" w14:textId="272D0DC6" w:rsidR="00DF6B1F" w:rsidRPr="00320779" w:rsidRDefault="00DF6B1F" w:rsidP="00DF6B1F">
      <w:pPr>
        <w:pStyle w:val="Paragraphedeliste"/>
        <w:widowControl w:val="0"/>
        <w:numPr>
          <w:ilvl w:val="0"/>
          <w:numId w:val="42"/>
        </w:numPr>
        <w:autoSpaceDE w:val="0"/>
        <w:autoSpaceDN w:val="0"/>
        <w:spacing w:after="0" w:line="240" w:lineRule="auto"/>
        <w:jc w:val="both"/>
      </w:pPr>
      <w:r w:rsidRPr="00DF6B1F">
        <w:rPr>
          <w:rFonts w:cstheme="minorHAnsi"/>
        </w:rPr>
        <w:t>Mettre en œuvre des actions ciblées « d’aller vers » certains publics analysés comme prioritaires (étudiants internationaux, étudiants en résidence universitaire par exemple), en lien avec les caisses primaires d’assurance maladie, qui peuvent organiser des actions d’accompagnement à la vaccination. Les ARS (délégations départementales) peu</w:t>
      </w:r>
      <w:r w:rsidR="00F618CC">
        <w:rPr>
          <w:rFonts w:cstheme="minorHAnsi"/>
        </w:rPr>
        <w:t>vent également être sollicitées ;</w:t>
      </w:r>
    </w:p>
    <w:p w14:paraId="461D4EB8" w14:textId="77777777" w:rsidR="00DF6B1F" w:rsidRPr="006B7595" w:rsidRDefault="00DF6B1F" w:rsidP="00DF6B1F">
      <w:pPr>
        <w:pStyle w:val="Paragraphedeliste"/>
        <w:widowControl w:val="0"/>
        <w:numPr>
          <w:ilvl w:val="0"/>
          <w:numId w:val="42"/>
        </w:numPr>
        <w:autoSpaceDE w:val="0"/>
        <w:autoSpaceDN w:val="0"/>
        <w:spacing w:after="0" w:line="240" w:lineRule="auto"/>
        <w:jc w:val="both"/>
      </w:pPr>
      <w:r w:rsidRPr="00DF6B1F">
        <w:rPr>
          <w:rFonts w:cstheme="minorHAnsi"/>
        </w:rPr>
        <w:t>Offrir une vaccination contre la covid dans les centres de vaccination des SSU qui en ont la capacité ;</w:t>
      </w:r>
    </w:p>
    <w:p w14:paraId="6D61CEAB" w14:textId="5ACED7CD" w:rsidR="00DF6B1F" w:rsidRPr="00EE247E" w:rsidRDefault="00DF6B1F" w:rsidP="00DF6B1F">
      <w:pPr>
        <w:pStyle w:val="Intgralebase"/>
        <w:numPr>
          <w:ilvl w:val="0"/>
          <w:numId w:val="42"/>
        </w:numPr>
        <w:jc w:val="both"/>
        <w:outlineLvl w:val="0"/>
        <w:rPr>
          <w:rFonts w:asciiTheme="minorHAnsi" w:hAnsiTheme="minorHAnsi" w:cstheme="minorHAnsi"/>
          <w:sz w:val="22"/>
          <w:szCs w:val="22"/>
        </w:rPr>
      </w:pPr>
      <w:r w:rsidRPr="00EE247E">
        <w:rPr>
          <w:rFonts w:asciiTheme="minorHAnsi" w:hAnsiTheme="minorHAnsi" w:cstheme="minorHAnsi"/>
          <w:sz w:val="22"/>
          <w:szCs w:val="22"/>
        </w:rPr>
        <w:t>En parallèle, les établissements, avec leurs services de médecine de prévention, sont invités à maintenir ou mettre en place une offre</w:t>
      </w:r>
      <w:r w:rsidR="00F618CC">
        <w:rPr>
          <w:rFonts w:asciiTheme="minorHAnsi" w:hAnsiTheme="minorHAnsi" w:cstheme="minorHAnsi"/>
          <w:sz w:val="22"/>
          <w:szCs w:val="22"/>
        </w:rPr>
        <w:t xml:space="preserve"> de vaccination des personnels ;</w:t>
      </w:r>
    </w:p>
    <w:p w14:paraId="6E4D9BFD" w14:textId="301D47E5" w:rsidR="00F41F0E" w:rsidRDefault="00DF6B1F" w:rsidP="00BB180C">
      <w:pPr>
        <w:pStyle w:val="Intgralebase"/>
        <w:numPr>
          <w:ilvl w:val="0"/>
          <w:numId w:val="42"/>
        </w:numPr>
        <w:jc w:val="both"/>
        <w:outlineLvl w:val="0"/>
        <w:rPr>
          <w:rFonts w:asciiTheme="minorHAnsi" w:hAnsiTheme="minorHAnsi" w:cstheme="minorHAnsi"/>
          <w:sz w:val="22"/>
          <w:szCs w:val="22"/>
        </w:rPr>
      </w:pPr>
      <w:r>
        <w:rPr>
          <w:rFonts w:asciiTheme="minorHAnsi" w:hAnsiTheme="minorHAnsi" w:cstheme="minorHAnsi"/>
          <w:sz w:val="22"/>
          <w:szCs w:val="22"/>
        </w:rPr>
        <w:t xml:space="preserve">Enfin une communication active incitant à la vaccination doit être organisée par les établissements et les CROUS, </w:t>
      </w:r>
      <w:r w:rsidRPr="006B7595">
        <w:rPr>
          <w:rFonts w:asciiTheme="minorHAnsi" w:hAnsiTheme="minorHAnsi" w:cstheme="minorHAnsi"/>
          <w:sz w:val="22"/>
          <w:szCs w:val="22"/>
        </w:rPr>
        <w:t>adaptée en fonction des possibilités de vaccination qui seront offertes aux étudiants et aux personnels.</w:t>
      </w:r>
      <w:r>
        <w:rPr>
          <w:rFonts w:asciiTheme="minorHAnsi" w:hAnsiTheme="minorHAnsi" w:cstheme="minorHAnsi"/>
          <w:sz w:val="22"/>
          <w:szCs w:val="22"/>
        </w:rPr>
        <w:t xml:space="preserve"> </w:t>
      </w:r>
    </w:p>
    <w:p w14:paraId="7F1D0502" w14:textId="34C1797A" w:rsidR="00F41F0E" w:rsidRDefault="00F41F0E" w:rsidP="00F41F0E">
      <w:pPr>
        <w:pStyle w:val="Intgralebase"/>
        <w:jc w:val="both"/>
        <w:outlineLvl w:val="0"/>
        <w:rPr>
          <w:rFonts w:asciiTheme="minorHAnsi" w:hAnsiTheme="minorHAnsi" w:cstheme="minorHAnsi"/>
          <w:sz w:val="22"/>
          <w:szCs w:val="22"/>
        </w:rPr>
      </w:pPr>
    </w:p>
    <w:p w14:paraId="7D5E03C0" w14:textId="1AC2D310" w:rsidR="00F41F0E" w:rsidRDefault="00F41F0E" w:rsidP="00F41F0E">
      <w:pPr>
        <w:pStyle w:val="Intgralebase"/>
        <w:jc w:val="both"/>
        <w:outlineLvl w:val="0"/>
        <w:rPr>
          <w:rFonts w:asciiTheme="minorHAnsi" w:hAnsiTheme="minorHAnsi" w:cstheme="minorHAnsi"/>
          <w:sz w:val="22"/>
          <w:szCs w:val="22"/>
        </w:rPr>
      </w:pPr>
    </w:p>
    <w:p w14:paraId="3F27DF75" w14:textId="343F6A82" w:rsidR="00F41F0E" w:rsidRDefault="00F41F0E" w:rsidP="00F41F0E">
      <w:pPr>
        <w:pStyle w:val="Intgralebase"/>
        <w:jc w:val="both"/>
        <w:outlineLvl w:val="0"/>
        <w:rPr>
          <w:rFonts w:asciiTheme="minorHAnsi" w:hAnsiTheme="minorHAnsi" w:cstheme="minorHAnsi"/>
          <w:sz w:val="22"/>
          <w:szCs w:val="22"/>
        </w:rPr>
      </w:pPr>
    </w:p>
    <w:p w14:paraId="60A33B7D" w14:textId="77777777" w:rsidR="00F41F0E" w:rsidRDefault="00F41F0E" w:rsidP="00F41F0E">
      <w:pPr>
        <w:pStyle w:val="Intgralebase"/>
        <w:jc w:val="both"/>
        <w:outlineLvl w:val="0"/>
        <w:rPr>
          <w:rFonts w:asciiTheme="minorHAnsi" w:hAnsiTheme="minorHAnsi" w:cstheme="minorHAnsi"/>
          <w:sz w:val="22"/>
          <w:szCs w:val="22"/>
        </w:rPr>
      </w:pPr>
    </w:p>
    <w:p w14:paraId="5FD50D9D" w14:textId="0B78347A" w:rsidR="00F41F0E" w:rsidRDefault="00F41F0E" w:rsidP="00F41F0E">
      <w:pPr>
        <w:pStyle w:val="Intgralebase"/>
        <w:jc w:val="both"/>
        <w:outlineLvl w:val="0"/>
        <w:rPr>
          <w:rFonts w:asciiTheme="minorHAnsi" w:hAnsiTheme="minorHAnsi" w:cstheme="minorHAnsi"/>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2"/>
      </w:tblGrid>
      <w:tr w:rsidR="00F41F0E" w14:paraId="7EBA05F3" w14:textId="77777777" w:rsidTr="00F41F0E">
        <w:tc>
          <w:tcPr>
            <w:tcW w:w="4820" w:type="dxa"/>
          </w:tcPr>
          <w:p w14:paraId="2CD53691" w14:textId="0D5CEA3D" w:rsidR="00F41F0E" w:rsidRDefault="005B268F" w:rsidP="00F41F0E">
            <w:pPr>
              <w:pStyle w:val="Intgralebase"/>
              <w:jc w:val="center"/>
              <w:outlineLvl w:val="0"/>
              <w:rPr>
                <w:rFonts w:asciiTheme="minorHAnsi" w:hAnsiTheme="minorHAnsi" w:cstheme="minorHAnsi"/>
                <w:szCs w:val="22"/>
              </w:rPr>
            </w:pPr>
            <w:r>
              <w:rPr>
                <w:rFonts w:asciiTheme="minorHAnsi" w:hAnsiTheme="minorHAnsi" w:cstheme="minorHAnsi"/>
                <w:szCs w:val="22"/>
              </w:rPr>
              <w:t>Gérald DARMANIN</w:t>
            </w:r>
          </w:p>
        </w:tc>
        <w:tc>
          <w:tcPr>
            <w:tcW w:w="4242" w:type="dxa"/>
          </w:tcPr>
          <w:p w14:paraId="0A9B312B" w14:textId="6C422149" w:rsidR="00F41F0E" w:rsidRDefault="005B268F" w:rsidP="00F41F0E">
            <w:pPr>
              <w:pStyle w:val="Intgralebase"/>
              <w:jc w:val="center"/>
              <w:outlineLvl w:val="0"/>
              <w:rPr>
                <w:rFonts w:asciiTheme="minorHAnsi" w:hAnsiTheme="minorHAnsi" w:cstheme="minorHAnsi"/>
                <w:szCs w:val="22"/>
              </w:rPr>
            </w:pPr>
            <w:r>
              <w:rPr>
                <w:rFonts w:asciiTheme="minorHAnsi" w:hAnsiTheme="minorHAnsi" w:cstheme="minorHAnsi"/>
                <w:szCs w:val="22"/>
              </w:rPr>
              <w:t>Olivier VERAN</w:t>
            </w:r>
          </w:p>
        </w:tc>
      </w:tr>
    </w:tbl>
    <w:p w14:paraId="1D81EA23" w14:textId="77777777" w:rsidR="00F41F0E" w:rsidRDefault="00F41F0E" w:rsidP="00F41F0E">
      <w:pPr>
        <w:pStyle w:val="Intgralebase"/>
        <w:jc w:val="both"/>
        <w:outlineLvl w:val="0"/>
        <w:rPr>
          <w:rFonts w:asciiTheme="minorHAnsi" w:hAnsiTheme="minorHAnsi" w:cstheme="minorHAnsi"/>
          <w:sz w:val="22"/>
          <w:szCs w:val="22"/>
        </w:rPr>
      </w:pPr>
    </w:p>
    <w:p w14:paraId="11C497AC" w14:textId="3DFB552F" w:rsidR="00F41F0E" w:rsidRDefault="00F41F0E" w:rsidP="00764623">
      <w:pPr>
        <w:pStyle w:val="Intgralebase"/>
        <w:ind w:left="708"/>
        <w:jc w:val="both"/>
        <w:outlineLvl w:val="0"/>
        <w:rPr>
          <w:rFonts w:asciiTheme="minorHAnsi" w:hAnsiTheme="minorHAnsi" w:cstheme="minorHAnsi"/>
          <w:sz w:val="22"/>
          <w:szCs w:val="22"/>
        </w:rPr>
      </w:pPr>
    </w:p>
    <w:p w14:paraId="6DFFD2A6" w14:textId="42DBD7E5" w:rsidR="00F41F0E" w:rsidRDefault="00F41F0E" w:rsidP="00764623">
      <w:pPr>
        <w:pStyle w:val="Intgralebase"/>
        <w:ind w:left="708"/>
        <w:jc w:val="both"/>
        <w:outlineLvl w:val="0"/>
      </w:pPr>
    </w:p>
    <w:p w14:paraId="06F6340D" w14:textId="77777777" w:rsidR="00F41F0E" w:rsidRDefault="00F41F0E" w:rsidP="00764623">
      <w:pPr>
        <w:pStyle w:val="Intgralebase"/>
        <w:ind w:left="708"/>
        <w:jc w:val="both"/>
        <w:outlineLvl w:val="0"/>
      </w:pPr>
    </w:p>
    <w:p w14:paraId="11C6EA7D" w14:textId="171E747C" w:rsidR="00F41F0E" w:rsidRDefault="00F41F0E" w:rsidP="00764623">
      <w:pPr>
        <w:pStyle w:val="Intgralebase"/>
        <w:ind w:left="708"/>
        <w:jc w:val="both"/>
        <w:outlineLvl w:val="0"/>
      </w:pPr>
    </w:p>
    <w:p w14:paraId="06677FEF" w14:textId="443AC2BF" w:rsidR="00F41F0E" w:rsidRPr="00F57FDC" w:rsidRDefault="005B268F" w:rsidP="00F41F0E">
      <w:pPr>
        <w:pStyle w:val="Intgralebase"/>
        <w:ind w:left="708"/>
        <w:jc w:val="center"/>
        <w:outlineLvl w:val="0"/>
      </w:pPr>
      <w:r>
        <w:t>Frédérique VIDAL</w:t>
      </w:r>
    </w:p>
    <w:sectPr w:rsidR="00F41F0E" w:rsidRPr="00F57FDC" w:rsidSect="003D6FD5">
      <w:footerReference w:type="default" r:id="rId8"/>
      <w:headerReference w:type="first" r:id="rId9"/>
      <w:pgSz w:w="11906" w:h="16838"/>
      <w:pgMar w:top="1417" w:right="1417" w:bottom="993" w:left="1417" w:header="708"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85E9B" w14:textId="77777777" w:rsidR="00723215" w:rsidRDefault="00723215">
      <w:pPr>
        <w:spacing w:after="0" w:line="240" w:lineRule="auto"/>
      </w:pPr>
      <w:r>
        <w:separator/>
      </w:r>
    </w:p>
  </w:endnote>
  <w:endnote w:type="continuationSeparator" w:id="0">
    <w:p w14:paraId="3DE3FD1B" w14:textId="77777777" w:rsidR="00723215" w:rsidRDefault="00723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English157 BT">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ACF5C" w14:textId="5CFA9932" w:rsidR="00150FEF" w:rsidRPr="00150FEF" w:rsidRDefault="00150FEF">
    <w:pPr>
      <w:pStyle w:val="Pieddepage"/>
      <w:jc w:val="right"/>
      <w:rPr>
        <w:rFonts w:asciiTheme="minorHAnsi" w:hAnsiTheme="minorHAnsi" w:cstheme="minorHAnsi"/>
      </w:rPr>
    </w:pPr>
  </w:p>
  <w:p w14:paraId="2F4201C2" w14:textId="77777777" w:rsidR="00150FEF" w:rsidRDefault="00150FEF">
    <w:pPr>
      <w:pStyle w:val="Pieddepage"/>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D5373" w14:textId="77777777" w:rsidR="00723215" w:rsidRDefault="00723215">
      <w:r>
        <w:separator/>
      </w:r>
    </w:p>
  </w:footnote>
  <w:footnote w:type="continuationSeparator" w:id="0">
    <w:p w14:paraId="429991BA" w14:textId="77777777" w:rsidR="00723215" w:rsidRDefault="00723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A9AA5" w14:textId="2B790D0D" w:rsidR="00764623" w:rsidRDefault="00764623">
    <w:pPr>
      <w:pStyle w:val="En-tte"/>
    </w:pPr>
    <w:r>
      <w:rPr>
        <w:noProof/>
        <w:lang w:eastAsia="fr-FR"/>
      </w:rPr>
      <w:drawing>
        <wp:inline distT="0" distB="0" distL="0" distR="0" wp14:anchorId="4327701A" wp14:editId="3931182B">
          <wp:extent cx="1371600" cy="69469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400"/>
    <w:multiLevelType w:val="multilevel"/>
    <w:tmpl w:val="871242B8"/>
    <w:lvl w:ilvl="0">
      <w:start w:val="2"/>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17602B"/>
    <w:multiLevelType w:val="hybridMultilevel"/>
    <w:tmpl w:val="B2D2CE02"/>
    <w:lvl w:ilvl="0" w:tplc="0826F68A">
      <w:numFmt w:val="bullet"/>
      <w:lvlText w:val=""/>
      <w:lvlJc w:val="left"/>
      <w:pPr>
        <w:ind w:left="720" w:hanging="360"/>
      </w:pPr>
      <w:rPr>
        <w:rFonts w:ascii="Symbol" w:eastAsia="Arial" w:hAnsi="Symbol"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A2C7C24"/>
    <w:multiLevelType w:val="hybridMultilevel"/>
    <w:tmpl w:val="C024BD86"/>
    <w:lvl w:ilvl="0" w:tplc="A1F483B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671D7"/>
    <w:multiLevelType w:val="multilevel"/>
    <w:tmpl w:val="1BC255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D7B5E33"/>
    <w:multiLevelType w:val="hybridMultilevel"/>
    <w:tmpl w:val="28407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9B58A5"/>
    <w:multiLevelType w:val="hybridMultilevel"/>
    <w:tmpl w:val="CD501852"/>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13DB5F33"/>
    <w:multiLevelType w:val="multilevel"/>
    <w:tmpl w:val="C0D8D0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58307B0"/>
    <w:multiLevelType w:val="hybridMultilevel"/>
    <w:tmpl w:val="4E4C3366"/>
    <w:lvl w:ilvl="0" w:tplc="4BBE4DCA">
      <w:start w:val="1"/>
      <w:numFmt w:val="decimal"/>
      <w:lvlText w:val="%1"/>
      <w:lvlJc w:val="left"/>
      <w:pPr>
        <w:ind w:left="720" w:hanging="360"/>
      </w:pPr>
      <w:rPr>
        <w:color w:val="000009"/>
        <w:u w:val="thick"/>
      </w:rPr>
    </w:lvl>
    <w:lvl w:ilvl="1" w:tplc="0F7A41FA">
      <w:numFmt w:val="bullet"/>
      <w:lvlText w:val="•"/>
      <w:lvlJc w:val="left"/>
      <w:pPr>
        <w:ind w:left="1440" w:hanging="360"/>
      </w:pPr>
      <w:rPr>
        <w:rFonts w:ascii="Times New Roman" w:eastAsia="Times New Roman" w:hAnsi="Times New Roman" w:cs="Times New Roman" w:hint="default"/>
        <w:color w:val="000009"/>
        <w:w w:val="130"/>
        <w:sz w:val="22"/>
        <w:szCs w:val="22"/>
        <w:lang w:val="fr-FR" w:eastAsia="fr-FR" w:bidi="fr-FR"/>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78E69F2"/>
    <w:multiLevelType w:val="multilevel"/>
    <w:tmpl w:val="5EF69E5A"/>
    <w:lvl w:ilvl="0">
      <w:numFmt w:val="bullet"/>
      <w:lvlText w:val="-"/>
      <w:lvlJc w:val="left"/>
      <w:pPr>
        <w:ind w:left="720" w:hanging="360"/>
      </w:pPr>
      <w:rPr>
        <w:rFonts w:ascii="Calibri" w:eastAsia="Times New Roman" w:hAnsi="Calibri" w:cs="Times New Roman"/>
        <w:color w:val="000000"/>
        <w:lang w:val="fr-FR" w:eastAsia="fr-FR" w:bidi="fr-F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81808EF"/>
    <w:multiLevelType w:val="multilevel"/>
    <w:tmpl w:val="9EB4ED40"/>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900949"/>
    <w:multiLevelType w:val="hybridMultilevel"/>
    <w:tmpl w:val="E5CE9D90"/>
    <w:lvl w:ilvl="0" w:tplc="1D98911C">
      <w:numFmt w:val="bullet"/>
      <w:lvlText w:val="-"/>
      <w:lvlJc w:val="left"/>
      <w:pPr>
        <w:ind w:left="851" w:hanging="360"/>
      </w:pPr>
      <w:rPr>
        <w:rFonts w:ascii="Calibri" w:eastAsia="Calibri" w:hAnsi="Calibri" w:cs="Calibri"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1" w15:restartNumberingAfterBreak="0">
    <w:nsid w:val="1F2C113E"/>
    <w:multiLevelType w:val="hybridMultilevel"/>
    <w:tmpl w:val="BD1428E8"/>
    <w:lvl w:ilvl="0" w:tplc="25B05AC6">
      <w:numFmt w:val="bullet"/>
      <w:lvlText w:val="-"/>
      <w:lvlJc w:val="left"/>
      <w:pPr>
        <w:ind w:left="720" w:hanging="360"/>
      </w:pPr>
      <w:rPr>
        <w:rFonts w:ascii="Calibri" w:eastAsia="Calibri" w:hAnsi="Calibri" w:cs="Calibri"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375240"/>
    <w:multiLevelType w:val="hybridMultilevel"/>
    <w:tmpl w:val="478080C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257523F4"/>
    <w:multiLevelType w:val="hybridMultilevel"/>
    <w:tmpl w:val="089236FA"/>
    <w:lvl w:ilvl="0" w:tplc="DDEC4B24">
      <w:numFmt w:val="bullet"/>
      <w:lvlText w:val="-"/>
      <w:lvlJc w:val="left"/>
      <w:pPr>
        <w:ind w:left="1800" w:hanging="360"/>
      </w:pPr>
      <w:rPr>
        <w:rFonts w:ascii="Calibri" w:eastAsiaTheme="minorEastAsia" w:hAnsi="Calibri" w:cstheme="minorBidi" w:hint="default"/>
        <w:color w:val="000000" w:themeColor="text1"/>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14" w15:restartNumberingAfterBreak="0">
    <w:nsid w:val="25A309EA"/>
    <w:multiLevelType w:val="multilevel"/>
    <w:tmpl w:val="19E0F2D4"/>
    <w:lvl w:ilvl="0">
      <w:numFmt w:val="bullet"/>
      <w:lvlText w:val=""/>
      <w:lvlJc w:val="left"/>
      <w:pPr>
        <w:ind w:left="1007" w:hanging="360"/>
      </w:pPr>
      <w:rPr>
        <w:rFonts w:ascii="Symbol" w:eastAsia="Arial" w:hAnsi="Symbol" w:cs="Arial"/>
        <w:color w:val="000009"/>
      </w:rPr>
    </w:lvl>
    <w:lvl w:ilvl="1">
      <w:numFmt w:val="bullet"/>
      <w:lvlText w:val="o"/>
      <w:lvlJc w:val="left"/>
      <w:pPr>
        <w:ind w:left="1727" w:hanging="360"/>
      </w:pPr>
      <w:rPr>
        <w:rFonts w:ascii="Courier New" w:hAnsi="Courier New" w:cs="Courier New"/>
      </w:rPr>
    </w:lvl>
    <w:lvl w:ilvl="2">
      <w:numFmt w:val="bullet"/>
      <w:lvlText w:val=""/>
      <w:lvlJc w:val="left"/>
      <w:pPr>
        <w:ind w:left="2447" w:hanging="360"/>
      </w:pPr>
      <w:rPr>
        <w:rFonts w:ascii="Wingdings" w:hAnsi="Wingdings"/>
      </w:rPr>
    </w:lvl>
    <w:lvl w:ilvl="3">
      <w:numFmt w:val="bullet"/>
      <w:lvlText w:val=""/>
      <w:lvlJc w:val="left"/>
      <w:pPr>
        <w:ind w:left="3167" w:hanging="360"/>
      </w:pPr>
      <w:rPr>
        <w:rFonts w:ascii="Symbol" w:hAnsi="Symbol"/>
      </w:rPr>
    </w:lvl>
    <w:lvl w:ilvl="4">
      <w:numFmt w:val="bullet"/>
      <w:lvlText w:val="o"/>
      <w:lvlJc w:val="left"/>
      <w:pPr>
        <w:ind w:left="3887" w:hanging="360"/>
      </w:pPr>
      <w:rPr>
        <w:rFonts w:ascii="Courier New" w:hAnsi="Courier New" w:cs="Courier New"/>
      </w:rPr>
    </w:lvl>
    <w:lvl w:ilvl="5">
      <w:numFmt w:val="bullet"/>
      <w:lvlText w:val=""/>
      <w:lvlJc w:val="left"/>
      <w:pPr>
        <w:ind w:left="4607" w:hanging="360"/>
      </w:pPr>
      <w:rPr>
        <w:rFonts w:ascii="Wingdings" w:hAnsi="Wingdings"/>
      </w:rPr>
    </w:lvl>
    <w:lvl w:ilvl="6">
      <w:numFmt w:val="bullet"/>
      <w:lvlText w:val=""/>
      <w:lvlJc w:val="left"/>
      <w:pPr>
        <w:ind w:left="5327" w:hanging="360"/>
      </w:pPr>
      <w:rPr>
        <w:rFonts w:ascii="Symbol" w:hAnsi="Symbol"/>
      </w:rPr>
    </w:lvl>
    <w:lvl w:ilvl="7">
      <w:numFmt w:val="bullet"/>
      <w:lvlText w:val="o"/>
      <w:lvlJc w:val="left"/>
      <w:pPr>
        <w:ind w:left="6047" w:hanging="360"/>
      </w:pPr>
      <w:rPr>
        <w:rFonts w:ascii="Courier New" w:hAnsi="Courier New" w:cs="Courier New"/>
      </w:rPr>
    </w:lvl>
    <w:lvl w:ilvl="8">
      <w:numFmt w:val="bullet"/>
      <w:lvlText w:val=""/>
      <w:lvlJc w:val="left"/>
      <w:pPr>
        <w:ind w:left="6767" w:hanging="360"/>
      </w:pPr>
      <w:rPr>
        <w:rFonts w:ascii="Wingdings" w:hAnsi="Wingdings"/>
      </w:rPr>
    </w:lvl>
  </w:abstractNum>
  <w:abstractNum w:abstractNumId="15" w15:restartNumberingAfterBreak="0">
    <w:nsid w:val="28DF3AA2"/>
    <w:multiLevelType w:val="hybridMultilevel"/>
    <w:tmpl w:val="9E942FEC"/>
    <w:lvl w:ilvl="0" w:tplc="75C2365A">
      <w:numFmt w:val="bullet"/>
      <w:lvlText w:val="-"/>
      <w:lvlJc w:val="left"/>
      <w:pPr>
        <w:ind w:left="720" w:hanging="360"/>
      </w:pPr>
      <w:rPr>
        <w:rFonts w:ascii="Arial" w:eastAsia="Arial" w:hAnsi="Arial" w:cs="Arial" w:hint="default"/>
        <w:sz w:val="3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29A96ABB"/>
    <w:multiLevelType w:val="hybridMultilevel"/>
    <w:tmpl w:val="3CDE5F4A"/>
    <w:lvl w:ilvl="0" w:tplc="0826F68A">
      <w:numFmt w:val="bullet"/>
      <w:lvlText w:val=""/>
      <w:lvlJc w:val="left"/>
      <w:pPr>
        <w:ind w:left="1440" w:hanging="360"/>
      </w:pPr>
      <w:rPr>
        <w:rFonts w:ascii="Symbol" w:eastAsia="Arial" w:hAnsi="Symbol" w:cs="Calibri" w:hint="default"/>
      </w:rPr>
    </w:lvl>
    <w:lvl w:ilvl="1" w:tplc="1D98911C">
      <w:numFmt w:val="bullet"/>
      <w:lvlText w:val="-"/>
      <w:lvlJc w:val="left"/>
      <w:pPr>
        <w:ind w:left="2160" w:hanging="360"/>
      </w:pPr>
      <w:rPr>
        <w:rFonts w:ascii="Calibri" w:eastAsia="Calibri" w:hAnsi="Calibri" w:cs="Calibri"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7" w15:restartNumberingAfterBreak="0">
    <w:nsid w:val="30A553D7"/>
    <w:multiLevelType w:val="hybridMultilevel"/>
    <w:tmpl w:val="911C5E5E"/>
    <w:lvl w:ilvl="0" w:tplc="0826F68A">
      <w:numFmt w:val="bullet"/>
      <w:lvlText w:val=""/>
      <w:lvlJc w:val="left"/>
      <w:pPr>
        <w:ind w:left="2160" w:hanging="360"/>
      </w:pPr>
      <w:rPr>
        <w:rFonts w:ascii="Symbol" w:eastAsia="Arial" w:hAnsi="Symbol" w:cs="Calibri"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18" w15:restartNumberingAfterBreak="0">
    <w:nsid w:val="313F7C63"/>
    <w:multiLevelType w:val="multilevel"/>
    <w:tmpl w:val="53A4259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2BB6298"/>
    <w:multiLevelType w:val="hybridMultilevel"/>
    <w:tmpl w:val="47B42612"/>
    <w:lvl w:ilvl="0" w:tplc="0E146A30">
      <w:start w:val="3"/>
      <w:numFmt w:val="bullet"/>
      <w:lvlText w:val=""/>
      <w:lvlJc w:val="left"/>
      <w:pPr>
        <w:ind w:left="1440" w:hanging="360"/>
      </w:pPr>
      <w:rPr>
        <w:rFonts w:ascii="Symbol" w:eastAsia="Times" w:hAnsi="Symbol" w:cstheme="minorHAns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361B5A96"/>
    <w:multiLevelType w:val="hybridMultilevel"/>
    <w:tmpl w:val="9006B5F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15:restartNumberingAfterBreak="0">
    <w:nsid w:val="36661526"/>
    <w:multiLevelType w:val="multilevel"/>
    <w:tmpl w:val="28661D10"/>
    <w:lvl w:ilvl="0">
      <w:numFmt w:val="bullet"/>
      <w:lvlText w:val="-"/>
      <w:lvlJc w:val="left"/>
      <w:pPr>
        <w:ind w:left="1670" w:hanging="361"/>
      </w:pPr>
      <w:rPr>
        <w:rFonts w:ascii="Times New Roman" w:eastAsia="Times New Roman" w:hAnsi="Times New Roman" w:cs="Times New Roman"/>
        <w:color w:val="000009"/>
        <w:w w:val="100"/>
        <w:sz w:val="22"/>
        <w:szCs w:val="22"/>
        <w:lang w:val="fr-FR" w:eastAsia="fr-FR" w:bidi="fr-FR"/>
      </w:rPr>
    </w:lvl>
    <w:lvl w:ilvl="1">
      <w:numFmt w:val="bullet"/>
      <w:lvlText w:val="•"/>
      <w:lvlJc w:val="left"/>
      <w:pPr>
        <w:ind w:left="2694" w:hanging="361"/>
      </w:pPr>
      <w:rPr>
        <w:lang w:val="fr-FR" w:eastAsia="fr-FR" w:bidi="fr-FR"/>
      </w:rPr>
    </w:lvl>
    <w:lvl w:ilvl="2">
      <w:numFmt w:val="bullet"/>
      <w:lvlText w:val="•"/>
      <w:lvlJc w:val="left"/>
      <w:pPr>
        <w:ind w:left="3727" w:hanging="361"/>
      </w:pPr>
      <w:rPr>
        <w:lang w:val="fr-FR" w:eastAsia="fr-FR" w:bidi="fr-FR"/>
      </w:rPr>
    </w:lvl>
    <w:lvl w:ilvl="3">
      <w:numFmt w:val="bullet"/>
      <w:lvlText w:val="•"/>
      <w:lvlJc w:val="left"/>
      <w:pPr>
        <w:ind w:left="4759" w:hanging="361"/>
      </w:pPr>
      <w:rPr>
        <w:lang w:val="fr-FR" w:eastAsia="fr-FR" w:bidi="fr-FR"/>
      </w:rPr>
    </w:lvl>
    <w:lvl w:ilvl="4">
      <w:numFmt w:val="bullet"/>
      <w:lvlText w:val="•"/>
      <w:lvlJc w:val="left"/>
      <w:pPr>
        <w:ind w:left="5792" w:hanging="361"/>
      </w:pPr>
      <w:rPr>
        <w:lang w:val="fr-FR" w:eastAsia="fr-FR" w:bidi="fr-FR"/>
      </w:rPr>
    </w:lvl>
    <w:lvl w:ilvl="5">
      <w:numFmt w:val="bullet"/>
      <w:lvlText w:val="•"/>
      <w:lvlJc w:val="left"/>
      <w:pPr>
        <w:ind w:left="6825" w:hanging="361"/>
      </w:pPr>
      <w:rPr>
        <w:lang w:val="fr-FR" w:eastAsia="fr-FR" w:bidi="fr-FR"/>
      </w:rPr>
    </w:lvl>
    <w:lvl w:ilvl="6">
      <w:numFmt w:val="bullet"/>
      <w:lvlText w:val="•"/>
      <w:lvlJc w:val="left"/>
      <w:pPr>
        <w:ind w:left="7857" w:hanging="361"/>
      </w:pPr>
      <w:rPr>
        <w:lang w:val="fr-FR" w:eastAsia="fr-FR" w:bidi="fr-FR"/>
      </w:rPr>
    </w:lvl>
    <w:lvl w:ilvl="7">
      <w:numFmt w:val="bullet"/>
      <w:lvlText w:val="•"/>
      <w:lvlJc w:val="left"/>
      <w:pPr>
        <w:ind w:left="8890" w:hanging="361"/>
      </w:pPr>
      <w:rPr>
        <w:lang w:val="fr-FR" w:eastAsia="fr-FR" w:bidi="fr-FR"/>
      </w:rPr>
    </w:lvl>
    <w:lvl w:ilvl="8">
      <w:numFmt w:val="bullet"/>
      <w:lvlText w:val="•"/>
      <w:lvlJc w:val="left"/>
      <w:pPr>
        <w:ind w:left="9923" w:hanging="361"/>
      </w:pPr>
      <w:rPr>
        <w:lang w:val="fr-FR" w:eastAsia="fr-FR" w:bidi="fr-FR"/>
      </w:rPr>
    </w:lvl>
  </w:abstractNum>
  <w:abstractNum w:abstractNumId="22" w15:restartNumberingAfterBreak="0">
    <w:nsid w:val="3A131E99"/>
    <w:multiLevelType w:val="hybridMultilevel"/>
    <w:tmpl w:val="169836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A42423"/>
    <w:multiLevelType w:val="multilevel"/>
    <w:tmpl w:val="3B00CE72"/>
    <w:lvl w:ilvl="0">
      <w:start w:val="1"/>
      <w:numFmt w:val="decimal"/>
      <w:lvlText w:val="%1."/>
      <w:lvlJc w:val="left"/>
      <w:pPr>
        <w:ind w:left="948" w:hanging="361"/>
      </w:pPr>
      <w:rPr>
        <w:rFonts w:ascii="Calibri" w:eastAsia="Calibri" w:hAnsi="Calibri" w:cs="Calibri"/>
        <w:color w:val="000009"/>
        <w:w w:val="100"/>
        <w:sz w:val="22"/>
        <w:szCs w:val="22"/>
        <w:lang w:val="fr-FR" w:eastAsia="fr-FR" w:bidi="fr-FR"/>
      </w:rPr>
    </w:lvl>
    <w:lvl w:ilvl="1">
      <w:numFmt w:val="bullet"/>
      <w:lvlText w:val="-"/>
      <w:lvlJc w:val="left"/>
      <w:pPr>
        <w:ind w:left="1668" w:hanging="360"/>
      </w:pPr>
      <w:rPr>
        <w:rFonts w:ascii="Times New Roman" w:eastAsia="Times New Roman" w:hAnsi="Times New Roman" w:cs="Times New Roman"/>
        <w:color w:val="000009"/>
        <w:w w:val="100"/>
        <w:sz w:val="22"/>
        <w:szCs w:val="22"/>
        <w:lang w:val="fr-FR" w:eastAsia="fr-FR" w:bidi="fr-FR"/>
      </w:rPr>
    </w:lvl>
    <w:lvl w:ilvl="2">
      <w:numFmt w:val="bullet"/>
      <w:lvlText w:val="•"/>
      <w:lvlJc w:val="left"/>
      <w:pPr>
        <w:ind w:left="2727" w:hanging="360"/>
      </w:pPr>
      <w:rPr>
        <w:lang w:val="fr-FR" w:eastAsia="fr-FR" w:bidi="fr-FR"/>
      </w:rPr>
    </w:lvl>
    <w:lvl w:ilvl="3">
      <w:numFmt w:val="bullet"/>
      <w:lvlText w:val="•"/>
      <w:lvlJc w:val="left"/>
      <w:pPr>
        <w:ind w:left="3794" w:hanging="360"/>
      </w:pPr>
      <w:rPr>
        <w:lang w:val="fr-FR" w:eastAsia="fr-FR" w:bidi="fr-FR"/>
      </w:rPr>
    </w:lvl>
    <w:lvl w:ilvl="4">
      <w:numFmt w:val="bullet"/>
      <w:lvlText w:val="•"/>
      <w:lvlJc w:val="left"/>
      <w:pPr>
        <w:ind w:left="4862" w:hanging="360"/>
      </w:pPr>
      <w:rPr>
        <w:lang w:val="fr-FR" w:eastAsia="fr-FR" w:bidi="fr-FR"/>
      </w:rPr>
    </w:lvl>
    <w:lvl w:ilvl="5">
      <w:numFmt w:val="bullet"/>
      <w:lvlText w:val="•"/>
      <w:lvlJc w:val="left"/>
      <w:pPr>
        <w:ind w:left="5929" w:hanging="360"/>
      </w:pPr>
      <w:rPr>
        <w:lang w:val="fr-FR" w:eastAsia="fr-FR" w:bidi="fr-FR"/>
      </w:rPr>
    </w:lvl>
    <w:lvl w:ilvl="6">
      <w:numFmt w:val="bullet"/>
      <w:lvlText w:val="•"/>
      <w:lvlJc w:val="left"/>
      <w:pPr>
        <w:ind w:left="6996" w:hanging="360"/>
      </w:pPr>
      <w:rPr>
        <w:lang w:val="fr-FR" w:eastAsia="fr-FR" w:bidi="fr-FR"/>
      </w:rPr>
    </w:lvl>
    <w:lvl w:ilvl="7">
      <w:numFmt w:val="bullet"/>
      <w:lvlText w:val="•"/>
      <w:lvlJc w:val="left"/>
      <w:pPr>
        <w:ind w:left="8064" w:hanging="360"/>
      </w:pPr>
      <w:rPr>
        <w:lang w:val="fr-FR" w:eastAsia="fr-FR" w:bidi="fr-FR"/>
      </w:rPr>
    </w:lvl>
    <w:lvl w:ilvl="8">
      <w:numFmt w:val="bullet"/>
      <w:lvlText w:val="•"/>
      <w:lvlJc w:val="left"/>
      <w:pPr>
        <w:ind w:left="9131" w:hanging="360"/>
      </w:pPr>
      <w:rPr>
        <w:lang w:val="fr-FR" w:eastAsia="fr-FR" w:bidi="fr-FR"/>
      </w:rPr>
    </w:lvl>
  </w:abstractNum>
  <w:abstractNum w:abstractNumId="24" w15:restartNumberingAfterBreak="0">
    <w:nsid w:val="3CE43D1E"/>
    <w:multiLevelType w:val="multilevel"/>
    <w:tmpl w:val="ACA857DC"/>
    <w:lvl w:ilvl="0">
      <w:start w:val="1"/>
      <w:numFmt w:val="decimal"/>
      <w:lvlText w:val="%1."/>
      <w:lvlJc w:val="left"/>
      <w:pPr>
        <w:ind w:left="476" w:hanging="360"/>
      </w:pPr>
    </w:lvl>
    <w:lvl w:ilvl="1">
      <w:start w:val="1"/>
      <w:numFmt w:val="lowerLetter"/>
      <w:lvlText w:val="%2."/>
      <w:lvlJc w:val="left"/>
      <w:pPr>
        <w:ind w:left="1196" w:hanging="360"/>
      </w:pPr>
    </w:lvl>
    <w:lvl w:ilvl="2">
      <w:start w:val="1"/>
      <w:numFmt w:val="lowerRoman"/>
      <w:lvlText w:val="%3."/>
      <w:lvlJc w:val="right"/>
      <w:pPr>
        <w:ind w:left="1916" w:hanging="180"/>
      </w:pPr>
    </w:lvl>
    <w:lvl w:ilvl="3">
      <w:start w:val="1"/>
      <w:numFmt w:val="decimal"/>
      <w:lvlText w:val="%4."/>
      <w:lvlJc w:val="left"/>
      <w:pPr>
        <w:ind w:left="2636" w:hanging="360"/>
      </w:pPr>
    </w:lvl>
    <w:lvl w:ilvl="4">
      <w:start w:val="1"/>
      <w:numFmt w:val="lowerLetter"/>
      <w:lvlText w:val="%5."/>
      <w:lvlJc w:val="left"/>
      <w:pPr>
        <w:ind w:left="3356" w:hanging="360"/>
      </w:pPr>
    </w:lvl>
    <w:lvl w:ilvl="5">
      <w:start w:val="1"/>
      <w:numFmt w:val="lowerRoman"/>
      <w:lvlText w:val="%6."/>
      <w:lvlJc w:val="right"/>
      <w:pPr>
        <w:ind w:left="4076" w:hanging="180"/>
      </w:pPr>
    </w:lvl>
    <w:lvl w:ilvl="6">
      <w:start w:val="1"/>
      <w:numFmt w:val="decimal"/>
      <w:lvlText w:val="%7."/>
      <w:lvlJc w:val="left"/>
      <w:pPr>
        <w:ind w:left="4796" w:hanging="360"/>
      </w:pPr>
    </w:lvl>
    <w:lvl w:ilvl="7">
      <w:start w:val="1"/>
      <w:numFmt w:val="lowerLetter"/>
      <w:lvlText w:val="%8."/>
      <w:lvlJc w:val="left"/>
      <w:pPr>
        <w:ind w:left="5516" w:hanging="360"/>
      </w:pPr>
    </w:lvl>
    <w:lvl w:ilvl="8">
      <w:start w:val="1"/>
      <w:numFmt w:val="lowerRoman"/>
      <w:lvlText w:val="%9."/>
      <w:lvlJc w:val="right"/>
      <w:pPr>
        <w:ind w:left="6236" w:hanging="180"/>
      </w:pPr>
    </w:lvl>
  </w:abstractNum>
  <w:abstractNum w:abstractNumId="25" w15:restartNumberingAfterBreak="0">
    <w:nsid w:val="444253C8"/>
    <w:multiLevelType w:val="hybridMultilevel"/>
    <w:tmpl w:val="C9A8D162"/>
    <w:lvl w:ilvl="0" w:tplc="DDEC4B24">
      <w:numFmt w:val="bullet"/>
      <w:lvlText w:val="-"/>
      <w:lvlJc w:val="left"/>
      <w:pPr>
        <w:ind w:left="720" w:hanging="360"/>
      </w:pPr>
      <w:rPr>
        <w:rFonts w:ascii="Calibri" w:eastAsiaTheme="minorEastAsia" w:hAnsi="Calibri" w:cstheme="minorBid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265255"/>
    <w:multiLevelType w:val="multilevel"/>
    <w:tmpl w:val="8C1C87D4"/>
    <w:lvl w:ilvl="0">
      <w:numFmt w:val="bullet"/>
      <w:lvlText w:val="-"/>
      <w:lvlJc w:val="left"/>
      <w:pPr>
        <w:ind w:left="644" w:hanging="360"/>
      </w:pPr>
      <w:rPr>
        <w:rFonts w:ascii="Calibri" w:eastAsia="Times New Roman" w:hAnsi="Calibri" w:cs="Times New Roman"/>
        <w:b/>
        <w:bCs/>
        <w:color w:val="000000"/>
        <w:spacing w:val="-1"/>
        <w:w w:val="100"/>
        <w:sz w:val="22"/>
        <w:szCs w:val="22"/>
        <w:lang w:val="fr-FR" w:eastAsia="fr-FR" w:bidi="fr-FR"/>
      </w:rPr>
    </w:lvl>
    <w:lvl w:ilvl="1">
      <w:numFmt w:val="bullet"/>
      <w:lvlText w:val="◦"/>
      <w:lvlJc w:val="left"/>
      <w:pPr>
        <w:ind w:left="1004" w:hanging="360"/>
      </w:pPr>
      <w:rPr>
        <w:rFonts w:ascii="Arial" w:eastAsia="Arial" w:hAnsi="Arial" w:cs="Arial"/>
        <w:color w:val="000009"/>
        <w:w w:val="100"/>
        <w:sz w:val="22"/>
        <w:szCs w:val="22"/>
        <w:lang w:val="fr-FR" w:eastAsia="fr-FR" w:bidi="fr-FR"/>
      </w:rPr>
    </w:lvl>
    <w:lvl w:ilvl="2">
      <w:numFmt w:val="bullet"/>
      <w:lvlText w:val="•"/>
      <w:lvlJc w:val="left"/>
      <w:pPr>
        <w:ind w:left="1367" w:hanging="360"/>
      </w:pPr>
      <w:rPr>
        <w:lang w:val="fr-FR" w:eastAsia="fr-FR" w:bidi="fr-FR"/>
      </w:rPr>
    </w:lvl>
    <w:lvl w:ilvl="3">
      <w:numFmt w:val="bullet"/>
      <w:lvlText w:val="-"/>
      <w:lvlJc w:val="left"/>
      <w:pPr>
        <w:ind w:left="2357" w:hanging="360"/>
      </w:pPr>
      <w:rPr>
        <w:rFonts w:ascii="Calibri" w:eastAsia="Times New Roman" w:hAnsi="Calibri" w:cs="Times New Roman"/>
        <w:color w:val="000000"/>
        <w:lang w:val="fr-FR" w:eastAsia="fr-FR" w:bidi="fr-FR"/>
      </w:rPr>
    </w:lvl>
    <w:lvl w:ilvl="4">
      <w:numFmt w:val="bullet"/>
      <w:lvlText w:val="•"/>
      <w:lvlJc w:val="left"/>
      <w:pPr>
        <w:ind w:left="3348" w:hanging="360"/>
      </w:pPr>
      <w:rPr>
        <w:lang w:val="fr-FR" w:eastAsia="fr-FR" w:bidi="fr-FR"/>
      </w:rPr>
    </w:lvl>
    <w:lvl w:ilvl="5">
      <w:numFmt w:val="bullet"/>
      <w:lvlText w:val="•"/>
      <w:lvlJc w:val="left"/>
      <w:pPr>
        <w:ind w:left="4339" w:hanging="360"/>
      </w:pPr>
      <w:rPr>
        <w:lang w:val="fr-FR" w:eastAsia="fr-FR" w:bidi="fr-FR"/>
      </w:rPr>
    </w:lvl>
    <w:lvl w:ilvl="6">
      <w:numFmt w:val="bullet"/>
      <w:lvlText w:val="•"/>
      <w:lvlJc w:val="left"/>
      <w:pPr>
        <w:ind w:left="5330" w:hanging="360"/>
      </w:pPr>
      <w:rPr>
        <w:lang w:val="fr-FR" w:eastAsia="fr-FR" w:bidi="fr-FR"/>
      </w:rPr>
    </w:lvl>
    <w:lvl w:ilvl="7">
      <w:numFmt w:val="bullet"/>
      <w:lvlText w:val="•"/>
      <w:lvlJc w:val="left"/>
      <w:pPr>
        <w:ind w:left="6321" w:hanging="360"/>
      </w:pPr>
      <w:rPr>
        <w:lang w:val="fr-FR" w:eastAsia="fr-FR" w:bidi="fr-FR"/>
      </w:rPr>
    </w:lvl>
    <w:lvl w:ilvl="8">
      <w:numFmt w:val="bullet"/>
      <w:lvlText w:val="•"/>
      <w:lvlJc w:val="left"/>
      <w:pPr>
        <w:ind w:left="7311" w:hanging="360"/>
      </w:pPr>
      <w:rPr>
        <w:lang w:val="fr-FR" w:eastAsia="fr-FR" w:bidi="fr-FR"/>
      </w:rPr>
    </w:lvl>
  </w:abstractNum>
  <w:abstractNum w:abstractNumId="27" w15:restartNumberingAfterBreak="0">
    <w:nsid w:val="46921208"/>
    <w:multiLevelType w:val="multilevel"/>
    <w:tmpl w:val="F2E4DEE8"/>
    <w:lvl w:ilvl="0">
      <w:start w:val="1"/>
      <w:numFmt w:val="bullet"/>
      <w:lvlText w:val=""/>
      <w:lvlJc w:val="left"/>
      <w:pPr>
        <w:tabs>
          <w:tab w:val="num" w:pos="789"/>
        </w:tabs>
        <w:ind w:left="789" w:hanging="360"/>
      </w:pPr>
      <w:rPr>
        <w:rFonts w:ascii="Symbol" w:hAnsi="Symbol" w:cs="OpenSymbol" w:hint="default"/>
      </w:rPr>
    </w:lvl>
    <w:lvl w:ilvl="1">
      <w:start w:val="1"/>
      <w:numFmt w:val="bullet"/>
      <w:lvlText w:val="◦"/>
      <w:lvlJc w:val="left"/>
      <w:pPr>
        <w:tabs>
          <w:tab w:val="num" w:pos="1149"/>
        </w:tabs>
        <w:ind w:left="1149" w:hanging="360"/>
      </w:pPr>
      <w:rPr>
        <w:rFonts w:ascii="OpenSymbol" w:hAnsi="OpenSymbol" w:cs="OpenSymbol" w:hint="default"/>
      </w:rPr>
    </w:lvl>
    <w:lvl w:ilvl="2">
      <w:start w:val="1"/>
      <w:numFmt w:val="bullet"/>
      <w:lvlText w:val="▪"/>
      <w:lvlJc w:val="left"/>
      <w:pPr>
        <w:tabs>
          <w:tab w:val="num" w:pos="1509"/>
        </w:tabs>
        <w:ind w:left="1509" w:hanging="360"/>
      </w:pPr>
      <w:rPr>
        <w:rFonts w:ascii="OpenSymbol" w:hAnsi="OpenSymbol" w:cs="OpenSymbol" w:hint="default"/>
      </w:rPr>
    </w:lvl>
    <w:lvl w:ilvl="3">
      <w:start w:val="1"/>
      <w:numFmt w:val="bullet"/>
      <w:lvlText w:val=""/>
      <w:lvlJc w:val="left"/>
      <w:pPr>
        <w:tabs>
          <w:tab w:val="num" w:pos="1869"/>
        </w:tabs>
        <w:ind w:left="1869" w:hanging="360"/>
      </w:pPr>
      <w:rPr>
        <w:rFonts w:ascii="Symbol" w:hAnsi="Symbol" w:cs="OpenSymbol" w:hint="default"/>
      </w:rPr>
    </w:lvl>
    <w:lvl w:ilvl="4">
      <w:start w:val="1"/>
      <w:numFmt w:val="bullet"/>
      <w:lvlText w:val="◦"/>
      <w:lvlJc w:val="left"/>
      <w:pPr>
        <w:tabs>
          <w:tab w:val="num" w:pos="2229"/>
        </w:tabs>
        <w:ind w:left="2229" w:hanging="360"/>
      </w:pPr>
      <w:rPr>
        <w:rFonts w:ascii="OpenSymbol" w:hAnsi="OpenSymbol" w:cs="OpenSymbol" w:hint="default"/>
      </w:rPr>
    </w:lvl>
    <w:lvl w:ilvl="5">
      <w:start w:val="1"/>
      <w:numFmt w:val="bullet"/>
      <w:lvlText w:val="▪"/>
      <w:lvlJc w:val="left"/>
      <w:pPr>
        <w:tabs>
          <w:tab w:val="num" w:pos="2589"/>
        </w:tabs>
        <w:ind w:left="2589" w:hanging="360"/>
      </w:pPr>
      <w:rPr>
        <w:rFonts w:ascii="OpenSymbol" w:hAnsi="OpenSymbol" w:cs="OpenSymbol" w:hint="default"/>
      </w:rPr>
    </w:lvl>
    <w:lvl w:ilvl="6">
      <w:start w:val="1"/>
      <w:numFmt w:val="bullet"/>
      <w:lvlText w:val=""/>
      <w:lvlJc w:val="left"/>
      <w:pPr>
        <w:tabs>
          <w:tab w:val="num" w:pos="2949"/>
        </w:tabs>
        <w:ind w:left="2949" w:hanging="360"/>
      </w:pPr>
      <w:rPr>
        <w:rFonts w:ascii="Symbol" w:hAnsi="Symbol" w:cs="OpenSymbol" w:hint="default"/>
      </w:rPr>
    </w:lvl>
    <w:lvl w:ilvl="7">
      <w:start w:val="1"/>
      <w:numFmt w:val="bullet"/>
      <w:lvlText w:val="◦"/>
      <w:lvlJc w:val="left"/>
      <w:pPr>
        <w:tabs>
          <w:tab w:val="num" w:pos="3309"/>
        </w:tabs>
        <w:ind w:left="3309" w:hanging="360"/>
      </w:pPr>
      <w:rPr>
        <w:rFonts w:ascii="OpenSymbol" w:hAnsi="OpenSymbol" w:cs="OpenSymbol" w:hint="default"/>
      </w:rPr>
    </w:lvl>
    <w:lvl w:ilvl="8">
      <w:start w:val="1"/>
      <w:numFmt w:val="bullet"/>
      <w:lvlText w:val="▪"/>
      <w:lvlJc w:val="left"/>
      <w:pPr>
        <w:tabs>
          <w:tab w:val="num" w:pos="3669"/>
        </w:tabs>
        <w:ind w:left="3669" w:hanging="360"/>
      </w:pPr>
      <w:rPr>
        <w:rFonts w:ascii="OpenSymbol" w:hAnsi="OpenSymbol" w:cs="OpenSymbol" w:hint="default"/>
      </w:rPr>
    </w:lvl>
  </w:abstractNum>
  <w:abstractNum w:abstractNumId="28" w15:restartNumberingAfterBreak="0">
    <w:nsid w:val="554B6537"/>
    <w:multiLevelType w:val="multilevel"/>
    <w:tmpl w:val="58A4EE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86E4C1E"/>
    <w:multiLevelType w:val="hybridMultilevel"/>
    <w:tmpl w:val="A3C08E28"/>
    <w:lvl w:ilvl="0" w:tplc="A844E8F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A790D88"/>
    <w:multiLevelType w:val="hybridMultilevel"/>
    <w:tmpl w:val="1C681A8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5CC00E51"/>
    <w:multiLevelType w:val="hybridMultilevel"/>
    <w:tmpl w:val="C7AE1B74"/>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15:restartNumberingAfterBreak="0">
    <w:nsid w:val="6176499B"/>
    <w:multiLevelType w:val="multilevel"/>
    <w:tmpl w:val="F1AAD08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62B87D6B"/>
    <w:multiLevelType w:val="hybridMultilevel"/>
    <w:tmpl w:val="949A7A12"/>
    <w:lvl w:ilvl="0" w:tplc="4656B098">
      <w:start w:val="1"/>
      <w:numFmt w:val="decimal"/>
      <w:lvlText w:val="%1)"/>
      <w:lvlJc w:val="left"/>
      <w:pPr>
        <w:ind w:left="360" w:firstLine="0"/>
      </w:pPr>
    </w:lvl>
    <w:lvl w:ilvl="1" w:tplc="A2AA0194">
      <w:numFmt w:val="bullet"/>
      <w:lvlText w:val=""/>
      <w:lvlJc w:val="left"/>
      <w:pPr>
        <w:ind w:left="1785" w:hanging="705"/>
      </w:pPr>
      <w:rPr>
        <w:rFonts w:ascii="Wingdings 2" w:eastAsia="Arial" w:hAnsi="Wingdings 2" w:cstheme="minorHAnsi"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4" w15:restartNumberingAfterBreak="0">
    <w:nsid w:val="65C7598B"/>
    <w:multiLevelType w:val="multilevel"/>
    <w:tmpl w:val="F594F1E4"/>
    <w:lvl w:ilvl="0">
      <w:numFmt w:val="bullet"/>
      <w:lvlText w:val=""/>
      <w:lvlJc w:val="left"/>
      <w:pPr>
        <w:ind w:left="1440" w:hanging="360"/>
      </w:pPr>
      <w:rPr>
        <w:rFonts w:ascii="Symbol" w:eastAsia="Arial" w:hAnsi="Symbol" w:cs="Calibri"/>
      </w:rPr>
    </w:lvl>
    <w:lvl w:ilvl="1">
      <w:numFmt w:val="bullet"/>
      <w:lvlText w:val="-"/>
      <w:lvlJc w:val="left"/>
      <w:pPr>
        <w:ind w:left="2160" w:hanging="360"/>
      </w:pPr>
      <w:rPr>
        <w:rFonts w:ascii="Calibri" w:eastAsia="Calibri" w:hAnsi="Calibri" w:cs="Calibri"/>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5" w15:restartNumberingAfterBreak="0">
    <w:nsid w:val="6D4B1F62"/>
    <w:multiLevelType w:val="multilevel"/>
    <w:tmpl w:val="727ECD62"/>
    <w:lvl w:ilvl="0">
      <w:numFmt w:val="bullet"/>
      <w:lvlText w:val="-"/>
      <w:lvlJc w:val="left"/>
      <w:pPr>
        <w:ind w:left="360" w:hanging="360"/>
      </w:pPr>
      <w:rPr>
        <w:rFonts w:ascii="Calibri" w:eastAsia="Times New Roman" w:hAnsi="Calibri" w:cs="Times New Roman"/>
        <w:color w:val="00000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6FF4229F"/>
    <w:multiLevelType w:val="multilevel"/>
    <w:tmpl w:val="D35641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49F565C"/>
    <w:multiLevelType w:val="hybridMultilevel"/>
    <w:tmpl w:val="7B12D98E"/>
    <w:lvl w:ilvl="0" w:tplc="040C000F">
      <w:start w:val="1"/>
      <w:numFmt w:val="decimal"/>
      <w:lvlText w:val="%1."/>
      <w:lvlJc w:val="left"/>
      <w:pPr>
        <w:ind w:left="644" w:hanging="360"/>
      </w:pPr>
      <w:rPr>
        <w:b/>
        <w:bCs/>
        <w:color w:val="000009"/>
        <w:spacing w:val="-1"/>
        <w:w w:val="100"/>
        <w:sz w:val="22"/>
        <w:szCs w:val="22"/>
        <w:lang w:val="fr-FR" w:eastAsia="fr-FR" w:bidi="fr-FR"/>
      </w:rPr>
    </w:lvl>
    <w:lvl w:ilvl="1" w:tplc="84BC95FC">
      <w:numFmt w:val="bullet"/>
      <w:lvlText w:val="◦"/>
      <w:lvlJc w:val="left"/>
      <w:pPr>
        <w:ind w:left="1004" w:hanging="360"/>
      </w:pPr>
      <w:rPr>
        <w:rFonts w:ascii="Arial" w:eastAsia="Arial" w:hAnsi="Arial" w:cs="Arial" w:hint="default"/>
        <w:color w:val="000009"/>
        <w:w w:val="100"/>
        <w:sz w:val="22"/>
        <w:szCs w:val="22"/>
        <w:lang w:val="fr-FR" w:eastAsia="fr-FR" w:bidi="fr-FR"/>
      </w:rPr>
    </w:lvl>
    <w:lvl w:ilvl="2" w:tplc="879627DC">
      <w:numFmt w:val="bullet"/>
      <w:lvlText w:val="•"/>
      <w:lvlJc w:val="left"/>
      <w:pPr>
        <w:ind w:left="1367" w:hanging="360"/>
      </w:pPr>
      <w:rPr>
        <w:lang w:val="fr-FR" w:eastAsia="fr-FR" w:bidi="fr-FR"/>
      </w:rPr>
    </w:lvl>
    <w:lvl w:ilvl="3" w:tplc="B1221B00">
      <w:numFmt w:val="bullet"/>
      <w:lvlText w:val="•"/>
      <w:lvlJc w:val="left"/>
      <w:pPr>
        <w:ind w:left="2357" w:hanging="360"/>
      </w:pPr>
      <w:rPr>
        <w:lang w:val="fr-FR" w:eastAsia="fr-FR" w:bidi="fr-FR"/>
      </w:rPr>
    </w:lvl>
    <w:lvl w:ilvl="4" w:tplc="4F642FA0">
      <w:numFmt w:val="bullet"/>
      <w:lvlText w:val="•"/>
      <w:lvlJc w:val="left"/>
      <w:pPr>
        <w:ind w:left="3348" w:hanging="360"/>
      </w:pPr>
      <w:rPr>
        <w:lang w:val="fr-FR" w:eastAsia="fr-FR" w:bidi="fr-FR"/>
      </w:rPr>
    </w:lvl>
    <w:lvl w:ilvl="5" w:tplc="52E6B974">
      <w:numFmt w:val="bullet"/>
      <w:lvlText w:val="•"/>
      <w:lvlJc w:val="left"/>
      <w:pPr>
        <w:ind w:left="4339" w:hanging="360"/>
      </w:pPr>
      <w:rPr>
        <w:lang w:val="fr-FR" w:eastAsia="fr-FR" w:bidi="fr-FR"/>
      </w:rPr>
    </w:lvl>
    <w:lvl w:ilvl="6" w:tplc="2FE61BA2">
      <w:numFmt w:val="bullet"/>
      <w:lvlText w:val="•"/>
      <w:lvlJc w:val="left"/>
      <w:pPr>
        <w:ind w:left="5330" w:hanging="360"/>
      </w:pPr>
      <w:rPr>
        <w:lang w:val="fr-FR" w:eastAsia="fr-FR" w:bidi="fr-FR"/>
      </w:rPr>
    </w:lvl>
    <w:lvl w:ilvl="7" w:tplc="94A271DA">
      <w:numFmt w:val="bullet"/>
      <w:lvlText w:val="•"/>
      <w:lvlJc w:val="left"/>
      <w:pPr>
        <w:ind w:left="6321" w:hanging="360"/>
      </w:pPr>
      <w:rPr>
        <w:lang w:val="fr-FR" w:eastAsia="fr-FR" w:bidi="fr-FR"/>
      </w:rPr>
    </w:lvl>
    <w:lvl w:ilvl="8" w:tplc="1AAC809A">
      <w:numFmt w:val="bullet"/>
      <w:lvlText w:val="•"/>
      <w:lvlJc w:val="left"/>
      <w:pPr>
        <w:ind w:left="7311" w:hanging="360"/>
      </w:pPr>
      <w:rPr>
        <w:lang w:val="fr-FR" w:eastAsia="fr-FR" w:bidi="fr-FR"/>
      </w:rPr>
    </w:lvl>
  </w:abstractNum>
  <w:abstractNum w:abstractNumId="38" w15:restartNumberingAfterBreak="0">
    <w:nsid w:val="74F95191"/>
    <w:multiLevelType w:val="multilevel"/>
    <w:tmpl w:val="CC6A7E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77817200"/>
    <w:multiLevelType w:val="hybridMultilevel"/>
    <w:tmpl w:val="8CB8D5D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791731EF"/>
    <w:multiLevelType w:val="multilevel"/>
    <w:tmpl w:val="CB201A4C"/>
    <w:lvl w:ilvl="0">
      <w:numFmt w:val="bullet"/>
      <w:lvlText w:val=""/>
      <w:lvlJc w:val="left"/>
      <w:pPr>
        <w:ind w:left="720" w:hanging="360"/>
      </w:pPr>
      <w:rPr>
        <w:rFonts w:ascii="Wingdings 2" w:eastAsia="Arial" w:hAnsi="Wingdings 2"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4"/>
  </w:num>
  <w:num w:numId="2">
    <w:abstractNumId w:val="6"/>
  </w:num>
  <w:num w:numId="3">
    <w:abstractNumId w:val="28"/>
  </w:num>
  <w:num w:numId="4">
    <w:abstractNumId w:val="38"/>
  </w:num>
  <w:num w:numId="5">
    <w:abstractNumId w:val="0"/>
  </w:num>
  <w:num w:numId="6">
    <w:abstractNumId w:val="36"/>
  </w:num>
  <w:num w:numId="7">
    <w:abstractNumId w:val="27"/>
  </w:num>
  <w:num w:numId="8">
    <w:abstractNumId w:val="3"/>
  </w:num>
  <w:num w:numId="9">
    <w:abstractNumId w:val="2"/>
  </w:num>
  <w:num w:numId="10">
    <w:abstractNumId w:val="22"/>
  </w:num>
  <w:num w:numId="11">
    <w:abstractNumId w:val="31"/>
  </w:num>
  <w:num w:numId="12">
    <w:abstractNumId w:val="1"/>
  </w:num>
  <w:num w:numId="1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6"/>
  </w:num>
  <w:num w:numId="16">
    <w:abstractNumId w:val="13"/>
  </w:num>
  <w:num w:numId="17">
    <w:abstractNumId w:val="30"/>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7"/>
    <w:lvlOverride w:ilvl="0">
      <w:startOverride w:val="1"/>
    </w:lvlOverride>
    <w:lvlOverride w:ilvl="1"/>
    <w:lvlOverride w:ilvl="2"/>
    <w:lvlOverride w:ilvl="3"/>
    <w:lvlOverride w:ilvl="4"/>
    <w:lvlOverride w:ilvl="5"/>
    <w:lvlOverride w:ilvl="6"/>
    <w:lvlOverride w:ilvl="7"/>
    <w:lvlOverride w:ilvl="8"/>
  </w:num>
  <w:num w:numId="21">
    <w:abstractNumId w:val="15"/>
  </w:num>
  <w:num w:numId="22">
    <w:abstractNumId w:val="5"/>
  </w:num>
  <w:num w:numId="23">
    <w:abstractNumId w:val="9"/>
  </w:num>
  <w:num w:numId="24">
    <w:abstractNumId w:val="35"/>
  </w:num>
  <w:num w:numId="25">
    <w:abstractNumId w:val="32"/>
  </w:num>
  <w:num w:numId="26">
    <w:abstractNumId w:val="34"/>
  </w:num>
  <w:num w:numId="27">
    <w:abstractNumId w:val="18"/>
  </w:num>
  <w:num w:numId="28">
    <w:abstractNumId w:val="40"/>
  </w:num>
  <w:num w:numId="29">
    <w:abstractNumId w:val="8"/>
  </w:num>
  <w:num w:numId="30">
    <w:abstractNumId w:val="26"/>
  </w:num>
  <w:num w:numId="31">
    <w:abstractNumId w:val="21"/>
  </w:num>
  <w:num w:numId="32">
    <w:abstractNumId w:val="14"/>
  </w:num>
  <w:num w:numId="33">
    <w:abstractNumId w:val="23"/>
  </w:num>
  <w:num w:numId="34">
    <w:abstractNumId w:val="25"/>
  </w:num>
  <w:num w:numId="35">
    <w:abstractNumId w:val="12"/>
  </w:num>
  <w:num w:numId="36">
    <w:abstractNumId w:val="10"/>
  </w:num>
  <w:num w:numId="37">
    <w:abstractNumId w:val="29"/>
  </w:num>
  <w:num w:numId="38">
    <w:abstractNumId w:val="11"/>
  </w:num>
  <w:num w:numId="39">
    <w:abstractNumId w:val="19"/>
  </w:num>
  <w:num w:numId="40">
    <w:abstractNumId w:val="39"/>
  </w:num>
  <w:num w:numId="41">
    <w:abstractNumId w:val="37"/>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98"/>
    <w:rsid w:val="00005865"/>
    <w:rsid w:val="00017C11"/>
    <w:rsid w:val="00022A47"/>
    <w:rsid w:val="00031B1B"/>
    <w:rsid w:val="000428B6"/>
    <w:rsid w:val="00051D33"/>
    <w:rsid w:val="000D14FD"/>
    <w:rsid w:val="00101315"/>
    <w:rsid w:val="00105283"/>
    <w:rsid w:val="0012655A"/>
    <w:rsid w:val="00150FEF"/>
    <w:rsid w:val="00151F9E"/>
    <w:rsid w:val="00162D69"/>
    <w:rsid w:val="0016473B"/>
    <w:rsid w:val="00183C20"/>
    <w:rsid w:val="001A0285"/>
    <w:rsid w:val="001A2DD4"/>
    <w:rsid w:val="001C4F1F"/>
    <w:rsid w:val="001E5B65"/>
    <w:rsid w:val="001F1DFD"/>
    <w:rsid w:val="00216E77"/>
    <w:rsid w:val="00236DD5"/>
    <w:rsid w:val="00253AE5"/>
    <w:rsid w:val="002565C6"/>
    <w:rsid w:val="002660FF"/>
    <w:rsid w:val="002678E9"/>
    <w:rsid w:val="00273558"/>
    <w:rsid w:val="00280BA0"/>
    <w:rsid w:val="00291B52"/>
    <w:rsid w:val="00292702"/>
    <w:rsid w:val="002C20C5"/>
    <w:rsid w:val="00306850"/>
    <w:rsid w:val="0032328A"/>
    <w:rsid w:val="00324CF4"/>
    <w:rsid w:val="00331528"/>
    <w:rsid w:val="00343FA9"/>
    <w:rsid w:val="00350F0F"/>
    <w:rsid w:val="00352689"/>
    <w:rsid w:val="00354003"/>
    <w:rsid w:val="003624AB"/>
    <w:rsid w:val="003650E5"/>
    <w:rsid w:val="003B5E86"/>
    <w:rsid w:val="003D3334"/>
    <w:rsid w:val="003D6FD5"/>
    <w:rsid w:val="003F07FF"/>
    <w:rsid w:val="0040438F"/>
    <w:rsid w:val="004105C8"/>
    <w:rsid w:val="004348DD"/>
    <w:rsid w:val="00434BF4"/>
    <w:rsid w:val="00437572"/>
    <w:rsid w:val="004375CF"/>
    <w:rsid w:val="0044699F"/>
    <w:rsid w:val="00457736"/>
    <w:rsid w:val="00466B89"/>
    <w:rsid w:val="004909E3"/>
    <w:rsid w:val="004920F7"/>
    <w:rsid w:val="004B400F"/>
    <w:rsid w:val="004D0C61"/>
    <w:rsid w:val="005035E9"/>
    <w:rsid w:val="00507893"/>
    <w:rsid w:val="00511733"/>
    <w:rsid w:val="0053278C"/>
    <w:rsid w:val="00591E01"/>
    <w:rsid w:val="00593A95"/>
    <w:rsid w:val="005A0A07"/>
    <w:rsid w:val="005A7CCC"/>
    <w:rsid w:val="005B268F"/>
    <w:rsid w:val="005B30B0"/>
    <w:rsid w:val="005B40D9"/>
    <w:rsid w:val="005D6228"/>
    <w:rsid w:val="00607C0B"/>
    <w:rsid w:val="0061732A"/>
    <w:rsid w:val="006214AF"/>
    <w:rsid w:val="00632E66"/>
    <w:rsid w:val="00635C37"/>
    <w:rsid w:val="00644FD9"/>
    <w:rsid w:val="00653F44"/>
    <w:rsid w:val="006B1B99"/>
    <w:rsid w:val="006C7A58"/>
    <w:rsid w:val="00714A4C"/>
    <w:rsid w:val="00723215"/>
    <w:rsid w:val="007302F4"/>
    <w:rsid w:val="007466F4"/>
    <w:rsid w:val="007475A4"/>
    <w:rsid w:val="00753DA9"/>
    <w:rsid w:val="007631C2"/>
    <w:rsid w:val="0076376D"/>
    <w:rsid w:val="00764623"/>
    <w:rsid w:val="00792013"/>
    <w:rsid w:val="007A5EC2"/>
    <w:rsid w:val="007B7B3D"/>
    <w:rsid w:val="007C1D62"/>
    <w:rsid w:val="007D45A7"/>
    <w:rsid w:val="007E7F7E"/>
    <w:rsid w:val="007F0838"/>
    <w:rsid w:val="007F0B83"/>
    <w:rsid w:val="008066F6"/>
    <w:rsid w:val="00821D7B"/>
    <w:rsid w:val="008931B5"/>
    <w:rsid w:val="008953FD"/>
    <w:rsid w:val="00895ABC"/>
    <w:rsid w:val="008A1836"/>
    <w:rsid w:val="008C61F5"/>
    <w:rsid w:val="008D2C83"/>
    <w:rsid w:val="008F71A4"/>
    <w:rsid w:val="00914FF3"/>
    <w:rsid w:val="009160BF"/>
    <w:rsid w:val="00924589"/>
    <w:rsid w:val="00930D64"/>
    <w:rsid w:val="00940FB6"/>
    <w:rsid w:val="0098032C"/>
    <w:rsid w:val="0099773E"/>
    <w:rsid w:val="00A00FB9"/>
    <w:rsid w:val="00A34F21"/>
    <w:rsid w:val="00A72CE0"/>
    <w:rsid w:val="00AA3889"/>
    <w:rsid w:val="00AA6119"/>
    <w:rsid w:val="00AD13A2"/>
    <w:rsid w:val="00AD2FC5"/>
    <w:rsid w:val="00AF3BEC"/>
    <w:rsid w:val="00AF7E43"/>
    <w:rsid w:val="00B237A0"/>
    <w:rsid w:val="00B24A28"/>
    <w:rsid w:val="00B254F1"/>
    <w:rsid w:val="00B2565D"/>
    <w:rsid w:val="00B4302C"/>
    <w:rsid w:val="00B82176"/>
    <w:rsid w:val="00BB180C"/>
    <w:rsid w:val="00BD1592"/>
    <w:rsid w:val="00BE2CE2"/>
    <w:rsid w:val="00BE6198"/>
    <w:rsid w:val="00BF55DF"/>
    <w:rsid w:val="00C246BC"/>
    <w:rsid w:val="00C45401"/>
    <w:rsid w:val="00C71C7C"/>
    <w:rsid w:val="00C80FDA"/>
    <w:rsid w:val="00CA2200"/>
    <w:rsid w:val="00CA5189"/>
    <w:rsid w:val="00CA551B"/>
    <w:rsid w:val="00CE1892"/>
    <w:rsid w:val="00CF3356"/>
    <w:rsid w:val="00D02161"/>
    <w:rsid w:val="00D04F49"/>
    <w:rsid w:val="00D1054C"/>
    <w:rsid w:val="00D16BE5"/>
    <w:rsid w:val="00D2156B"/>
    <w:rsid w:val="00D41014"/>
    <w:rsid w:val="00D64CAD"/>
    <w:rsid w:val="00DA7256"/>
    <w:rsid w:val="00DB51AD"/>
    <w:rsid w:val="00DB5CF9"/>
    <w:rsid w:val="00DF6B1F"/>
    <w:rsid w:val="00E039BC"/>
    <w:rsid w:val="00E66107"/>
    <w:rsid w:val="00E76D68"/>
    <w:rsid w:val="00E93913"/>
    <w:rsid w:val="00ED694D"/>
    <w:rsid w:val="00ED6CC7"/>
    <w:rsid w:val="00ED7D9C"/>
    <w:rsid w:val="00EF037F"/>
    <w:rsid w:val="00EF3EF7"/>
    <w:rsid w:val="00F02B12"/>
    <w:rsid w:val="00F41F0E"/>
    <w:rsid w:val="00F4454A"/>
    <w:rsid w:val="00F57FDC"/>
    <w:rsid w:val="00F618CC"/>
    <w:rsid w:val="00F75348"/>
    <w:rsid w:val="00F976AB"/>
    <w:rsid w:val="00FE29B1"/>
    <w:rsid w:val="00FF29B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339A5E"/>
  <w15:docId w15:val="{485D8899-D12D-4590-A915-AC5DAB1F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03D"/>
    <w:pPr>
      <w:spacing w:after="200" w:line="276" w:lineRule="auto"/>
    </w:pPr>
    <w:rPr>
      <w:color w:val="00000A"/>
      <w:sz w:val="22"/>
    </w:rPr>
  </w:style>
  <w:style w:type="paragraph" w:styleId="Titre1">
    <w:name w:val="heading 1"/>
    <w:basedOn w:val="Normal"/>
    <w:next w:val="Normal"/>
    <w:link w:val="Titre1Car1"/>
    <w:uiPriority w:val="9"/>
    <w:qFormat/>
    <w:rsid w:val="00236D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753D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link w:val="Titre1Car"/>
    <w:uiPriority w:val="9"/>
    <w:qFormat/>
    <w:rsid w:val="003315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customStyle="1" w:styleId="Titre1Car">
    <w:name w:val="Titre 1 Car"/>
    <w:basedOn w:val="Policepardfaut"/>
    <w:link w:val="Titre11"/>
    <w:uiPriority w:val="9"/>
    <w:qFormat/>
    <w:rsid w:val="00331513"/>
    <w:rPr>
      <w:rFonts w:asciiTheme="majorHAnsi" w:eastAsiaTheme="majorEastAsia" w:hAnsiTheme="majorHAnsi" w:cstheme="majorBidi"/>
      <w:b/>
      <w:bCs/>
      <w:color w:val="365F91" w:themeColor="accent1" w:themeShade="BF"/>
      <w:sz w:val="28"/>
      <w:szCs w:val="28"/>
    </w:rPr>
  </w:style>
  <w:style w:type="character" w:styleId="Marquedecommentaire">
    <w:name w:val="annotation reference"/>
    <w:basedOn w:val="Policepardfaut"/>
    <w:uiPriority w:val="99"/>
    <w:semiHidden/>
    <w:unhideWhenUsed/>
    <w:qFormat/>
    <w:rsid w:val="004933BC"/>
    <w:rPr>
      <w:sz w:val="16"/>
      <w:szCs w:val="16"/>
    </w:rPr>
  </w:style>
  <w:style w:type="character" w:customStyle="1" w:styleId="CommentaireCar">
    <w:name w:val="Commentaire Car"/>
    <w:basedOn w:val="Policepardfaut"/>
    <w:link w:val="Commentaire"/>
    <w:uiPriority w:val="99"/>
    <w:semiHidden/>
    <w:qFormat/>
    <w:rsid w:val="004933BC"/>
    <w:rPr>
      <w:sz w:val="20"/>
      <w:szCs w:val="20"/>
    </w:rPr>
  </w:style>
  <w:style w:type="character" w:customStyle="1" w:styleId="ObjetducommentaireCar">
    <w:name w:val="Objet du commentaire Car"/>
    <w:basedOn w:val="CommentaireCar"/>
    <w:link w:val="Objetducommentaire"/>
    <w:uiPriority w:val="99"/>
    <w:semiHidden/>
    <w:qFormat/>
    <w:rsid w:val="004933BC"/>
    <w:rPr>
      <w:b/>
      <w:bCs/>
      <w:sz w:val="20"/>
      <w:szCs w:val="20"/>
    </w:rPr>
  </w:style>
  <w:style w:type="character" w:customStyle="1" w:styleId="TextedebullesCar">
    <w:name w:val="Texte de bulles Car"/>
    <w:basedOn w:val="Policepardfaut"/>
    <w:link w:val="Textedebulles"/>
    <w:uiPriority w:val="99"/>
    <w:semiHidden/>
    <w:qFormat/>
    <w:rsid w:val="004933BC"/>
    <w:rPr>
      <w:rFonts w:ascii="Tahoma" w:hAnsi="Tahoma" w:cs="Tahoma"/>
      <w:sz w:val="16"/>
      <w:szCs w:val="16"/>
    </w:rPr>
  </w:style>
  <w:style w:type="character" w:customStyle="1" w:styleId="NotedebasdepageCar">
    <w:name w:val="Note de bas de page Car"/>
    <w:basedOn w:val="Policepardfaut"/>
    <w:link w:val="Notedebasdepage1"/>
    <w:qFormat/>
    <w:rsid w:val="002A4933"/>
    <w:rPr>
      <w:sz w:val="20"/>
      <w:szCs w:val="20"/>
    </w:rPr>
  </w:style>
  <w:style w:type="character" w:styleId="Appelnotedebasdep">
    <w:name w:val="footnote reference"/>
    <w:basedOn w:val="Policepardfaut"/>
    <w:uiPriority w:val="99"/>
    <w:unhideWhenUsed/>
    <w:qFormat/>
    <w:rsid w:val="002A4933"/>
    <w:rPr>
      <w:vertAlign w:val="superscript"/>
    </w:rPr>
  </w:style>
  <w:style w:type="character" w:customStyle="1" w:styleId="CorpsdetexteCar">
    <w:name w:val="Corps de texte Car"/>
    <w:basedOn w:val="Policepardfaut"/>
    <w:link w:val="Corpsdetexte"/>
    <w:uiPriority w:val="1"/>
    <w:qFormat/>
    <w:rsid w:val="00BE1E7F"/>
    <w:rPr>
      <w:rFonts w:ascii="Arial" w:eastAsia="Arial" w:hAnsi="Arial" w:cs="Arial"/>
      <w:lang w:eastAsia="fr-FR" w:bidi="fr-FR"/>
    </w:rPr>
  </w:style>
  <w:style w:type="character" w:customStyle="1" w:styleId="LienInternet">
    <w:name w:val="Lien Internet"/>
    <w:basedOn w:val="Policepardfaut"/>
    <w:uiPriority w:val="99"/>
    <w:unhideWhenUsed/>
    <w:rsid w:val="00EA25AB"/>
    <w:rPr>
      <w:color w:val="0000FF" w:themeColor="hyperlink"/>
      <w:u w:val="single"/>
    </w:rPr>
  </w:style>
  <w:style w:type="character" w:customStyle="1" w:styleId="ListLabel1">
    <w:name w:val="ListLabel 1"/>
    <w:qFormat/>
    <w:rsid w:val="00311776"/>
    <w:rPr>
      <w:rFonts w:cs="Courier New"/>
    </w:rPr>
  </w:style>
  <w:style w:type="character" w:customStyle="1" w:styleId="ListLabel2">
    <w:name w:val="ListLabel 2"/>
    <w:qFormat/>
    <w:rsid w:val="00311776"/>
    <w:rPr>
      <w:rFonts w:cs="Courier New"/>
    </w:rPr>
  </w:style>
  <w:style w:type="character" w:customStyle="1" w:styleId="ListLabel3">
    <w:name w:val="ListLabel 3"/>
    <w:qFormat/>
    <w:rsid w:val="00311776"/>
    <w:rPr>
      <w:rFonts w:cs="Courier New"/>
    </w:rPr>
  </w:style>
  <w:style w:type="character" w:customStyle="1" w:styleId="ListLabel4">
    <w:name w:val="ListLabel 4"/>
    <w:qFormat/>
    <w:rsid w:val="00311776"/>
    <w:rPr>
      <w:rFonts w:cs="Courier New"/>
    </w:rPr>
  </w:style>
  <w:style w:type="character" w:customStyle="1" w:styleId="ListLabel5">
    <w:name w:val="ListLabel 5"/>
    <w:qFormat/>
    <w:rsid w:val="00311776"/>
    <w:rPr>
      <w:rFonts w:cs="Courier New"/>
    </w:rPr>
  </w:style>
  <w:style w:type="character" w:customStyle="1" w:styleId="ListLabel6">
    <w:name w:val="ListLabel 6"/>
    <w:qFormat/>
    <w:rsid w:val="00311776"/>
    <w:rPr>
      <w:rFonts w:cs="Courier New"/>
    </w:rPr>
  </w:style>
  <w:style w:type="character" w:customStyle="1" w:styleId="ListLabel7">
    <w:name w:val="ListLabel 7"/>
    <w:qFormat/>
    <w:rsid w:val="00311776"/>
    <w:rPr>
      <w:rFonts w:cs="Courier New"/>
    </w:rPr>
  </w:style>
  <w:style w:type="character" w:customStyle="1" w:styleId="ListLabel8">
    <w:name w:val="ListLabel 8"/>
    <w:qFormat/>
    <w:rsid w:val="00311776"/>
    <w:rPr>
      <w:rFonts w:cs="Courier New"/>
    </w:rPr>
  </w:style>
  <w:style w:type="character" w:customStyle="1" w:styleId="ListLabel9">
    <w:name w:val="ListLabel 9"/>
    <w:qFormat/>
    <w:rsid w:val="00311776"/>
    <w:rPr>
      <w:rFonts w:cs="Courier New"/>
    </w:rPr>
  </w:style>
  <w:style w:type="character" w:customStyle="1" w:styleId="ListLabel10">
    <w:name w:val="ListLabel 10"/>
    <w:qFormat/>
    <w:rsid w:val="00311776"/>
    <w:rPr>
      <w:rFonts w:cs="Courier New"/>
    </w:rPr>
  </w:style>
  <w:style w:type="character" w:customStyle="1" w:styleId="ListLabel11">
    <w:name w:val="ListLabel 11"/>
    <w:qFormat/>
    <w:rsid w:val="00311776"/>
    <w:rPr>
      <w:rFonts w:cs="Courier New"/>
    </w:rPr>
  </w:style>
  <w:style w:type="character" w:customStyle="1" w:styleId="ListLabel12">
    <w:name w:val="ListLabel 12"/>
    <w:qFormat/>
    <w:rsid w:val="00311776"/>
    <w:rPr>
      <w:rFonts w:cs="Courier New"/>
    </w:rPr>
  </w:style>
  <w:style w:type="character" w:customStyle="1" w:styleId="ListLabel13">
    <w:name w:val="ListLabel 13"/>
    <w:qFormat/>
    <w:rsid w:val="00311776"/>
    <w:rPr>
      <w:rFonts w:cs="Courier New"/>
    </w:rPr>
  </w:style>
  <w:style w:type="character" w:customStyle="1" w:styleId="ListLabel14">
    <w:name w:val="ListLabel 14"/>
    <w:qFormat/>
    <w:rsid w:val="00311776"/>
    <w:rPr>
      <w:rFonts w:cs="Courier New"/>
    </w:rPr>
  </w:style>
  <w:style w:type="character" w:customStyle="1" w:styleId="ListLabel15">
    <w:name w:val="ListLabel 15"/>
    <w:qFormat/>
    <w:rsid w:val="00311776"/>
    <w:rPr>
      <w:rFonts w:cs="Courier New"/>
    </w:rPr>
  </w:style>
  <w:style w:type="character" w:customStyle="1" w:styleId="ListLabel16">
    <w:name w:val="ListLabel 16"/>
    <w:qFormat/>
    <w:rsid w:val="00311776"/>
    <w:rPr>
      <w:rFonts w:eastAsia="Times New Roman" w:cs="Times New Roman"/>
      <w:color w:val="000009"/>
      <w:w w:val="100"/>
      <w:sz w:val="22"/>
      <w:szCs w:val="22"/>
      <w:lang w:val="fr-FR" w:eastAsia="fr-FR" w:bidi="fr-FR"/>
    </w:rPr>
  </w:style>
  <w:style w:type="character" w:customStyle="1" w:styleId="ListLabel17">
    <w:name w:val="ListLabel 17"/>
    <w:qFormat/>
    <w:rsid w:val="00311776"/>
    <w:rPr>
      <w:lang w:val="fr-FR" w:eastAsia="fr-FR" w:bidi="fr-FR"/>
    </w:rPr>
  </w:style>
  <w:style w:type="character" w:customStyle="1" w:styleId="ListLabel18">
    <w:name w:val="ListLabel 18"/>
    <w:qFormat/>
    <w:rsid w:val="00311776"/>
    <w:rPr>
      <w:lang w:val="fr-FR" w:eastAsia="fr-FR" w:bidi="fr-FR"/>
    </w:rPr>
  </w:style>
  <w:style w:type="character" w:customStyle="1" w:styleId="ListLabel19">
    <w:name w:val="ListLabel 19"/>
    <w:qFormat/>
    <w:rsid w:val="00311776"/>
    <w:rPr>
      <w:lang w:val="fr-FR" w:eastAsia="fr-FR" w:bidi="fr-FR"/>
    </w:rPr>
  </w:style>
  <w:style w:type="character" w:customStyle="1" w:styleId="ListLabel20">
    <w:name w:val="ListLabel 20"/>
    <w:qFormat/>
    <w:rsid w:val="00311776"/>
    <w:rPr>
      <w:lang w:val="fr-FR" w:eastAsia="fr-FR" w:bidi="fr-FR"/>
    </w:rPr>
  </w:style>
  <w:style w:type="character" w:customStyle="1" w:styleId="ListLabel21">
    <w:name w:val="ListLabel 21"/>
    <w:qFormat/>
    <w:rsid w:val="00311776"/>
    <w:rPr>
      <w:lang w:val="fr-FR" w:eastAsia="fr-FR" w:bidi="fr-FR"/>
    </w:rPr>
  </w:style>
  <w:style w:type="character" w:customStyle="1" w:styleId="ListLabel22">
    <w:name w:val="ListLabel 22"/>
    <w:qFormat/>
    <w:rsid w:val="00311776"/>
    <w:rPr>
      <w:lang w:val="fr-FR" w:eastAsia="fr-FR" w:bidi="fr-FR"/>
    </w:rPr>
  </w:style>
  <w:style w:type="character" w:customStyle="1" w:styleId="ListLabel23">
    <w:name w:val="ListLabel 23"/>
    <w:qFormat/>
    <w:rsid w:val="00311776"/>
    <w:rPr>
      <w:lang w:val="fr-FR" w:eastAsia="fr-FR" w:bidi="fr-FR"/>
    </w:rPr>
  </w:style>
  <w:style w:type="character" w:customStyle="1" w:styleId="ListLabel24">
    <w:name w:val="ListLabel 24"/>
    <w:qFormat/>
    <w:rsid w:val="00311776"/>
    <w:rPr>
      <w:lang w:val="fr-FR" w:eastAsia="fr-FR" w:bidi="fr-FR"/>
    </w:rPr>
  </w:style>
  <w:style w:type="character" w:customStyle="1" w:styleId="ListLabel25">
    <w:name w:val="ListLabel 25"/>
    <w:qFormat/>
    <w:rsid w:val="00311776"/>
    <w:rPr>
      <w:rFonts w:eastAsia="Calibri"/>
    </w:rPr>
  </w:style>
  <w:style w:type="character" w:customStyle="1" w:styleId="ListLabel26">
    <w:name w:val="ListLabel 26"/>
    <w:qFormat/>
    <w:rsid w:val="00311776"/>
    <w:rPr>
      <w:rFonts w:cs="Courier New"/>
    </w:rPr>
  </w:style>
  <w:style w:type="character" w:customStyle="1" w:styleId="ListLabel27">
    <w:name w:val="ListLabel 27"/>
    <w:qFormat/>
    <w:rsid w:val="00311776"/>
    <w:rPr>
      <w:rFonts w:cs="Courier New"/>
    </w:rPr>
  </w:style>
  <w:style w:type="character" w:customStyle="1" w:styleId="ListLabel28">
    <w:name w:val="ListLabel 28"/>
    <w:qFormat/>
    <w:rsid w:val="00311776"/>
    <w:rPr>
      <w:rFonts w:cs="Courier New"/>
    </w:rPr>
  </w:style>
  <w:style w:type="character" w:customStyle="1" w:styleId="ListLabel29">
    <w:name w:val="ListLabel 29"/>
    <w:qFormat/>
    <w:rsid w:val="00311776"/>
    <w:rPr>
      <w:rFonts w:cs="Courier New"/>
    </w:rPr>
  </w:style>
  <w:style w:type="character" w:customStyle="1" w:styleId="ListLabel30">
    <w:name w:val="ListLabel 30"/>
    <w:qFormat/>
    <w:rsid w:val="00311776"/>
    <w:rPr>
      <w:rFonts w:cs="Courier New"/>
    </w:rPr>
  </w:style>
  <w:style w:type="character" w:customStyle="1" w:styleId="ListLabel31">
    <w:name w:val="ListLabel 31"/>
    <w:qFormat/>
    <w:rsid w:val="00311776"/>
    <w:rPr>
      <w:rFonts w:cs="Courier New"/>
    </w:rPr>
  </w:style>
  <w:style w:type="character" w:customStyle="1" w:styleId="ListLabel32">
    <w:name w:val="ListLabel 32"/>
    <w:qFormat/>
    <w:rsid w:val="00311776"/>
    <w:rPr>
      <w:rFonts w:eastAsia="Calibri"/>
    </w:rPr>
  </w:style>
  <w:style w:type="character" w:customStyle="1" w:styleId="ListLabel33">
    <w:name w:val="ListLabel 33"/>
    <w:qFormat/>
    <w:rsid w:val="00311776"/>
    <w:rPr>
      <w:rFonts w:cs="Courier New"/>
    </w:rPr>
  </w:style>
  <w:style w:type="character" w:customStyle="1" w:styleId="ListLabel34">
    <w:name w:val="ListLabel 34"/>
    <w:qFormat/>
    <w:rsid w:val="00311776"/>
    <w:rPr>
      <w:rFonts w:cs="Courier New"/>
    </w:rPr>
  </w:style>
  <w:style w:type="character" w:customStyle="1" w:styleId="ListLabel35">
    <w:name w:val="ListLabel 35"/>
    <w:qFormat/>
    <w:rsid w:val="00311776"/>
    <w:rPr>
      <w:rFonts w:cs="Courier New"/>
    </w:rPr>
  </w:style>
  <w:style w:type="character" w:customStyle="1" w:styleId="Caractresdenotedebasdepage">
    <w:name w:val="Caractères de note de bas de page"/>
    <w:qFormat/>
    <w:rsid w:val="00311776"/>
  </w:style>
  <w:style w:type="character" w:customStyle="1" w:styleId="Ancredenotedebasdepage">
    <w:name w:val="Ancre de note de bas de page"/>
    <w:rsid w:val="00311776"/>
    <w:rPr>
      <w:vertAlign w:val="superscript"/>
    </w:rPr>
  </w:style>
  <w:style w:type="character" w:customStyle="1" w:styleId="Ancredenotedefin">
    <w:name w:val="Ancre de note de fin"/>
    <w:rsid w:val="00311776"/>
    <w:rPr>
      <w:vertAlign w:val="superscript"/>
    </w:rPr>
  </w:style>
  <w:style w:type="character" w:customStyle="1" w:styleId="Caractresdenotedefin">
    <w:name w:val="Caractères de note de fin"/>
    <w:qFormat/>
    <w:rsid w:val="00311776"/>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Calibri"/>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Calibri"/>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Puces">
    <w:name w:val="Puces"/>
    <w:qFormat/>
    <w:rPr>
      <w:rFonts w:ascii="OpenSymbol" w:eastAsia="OpenSymbol" w:hAnsi="OpenSymbol" w:cs="OpenSymbol"/>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Calibri"/>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paragraph" w:styleId="Titre">
    <w:name w:val="Title"/>
    <w:basedOn w:val="Normal"/>
    <w:next w:val="Corpsdetexte"/>
    <w:qFormat/>
    <w:rsid w:val="00311776"/>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uiPriority w:val="1"/>
    <w:qFormat/>
    <w:rsid w:val="00BE1E7F"/>
    <w:pPr>
      <w:widowControl w:val="0"/>
      <w:spacing w:after="0" w:line="240" w:lineRule="auto"/>
    </w:pPr>
    <w:rPr>
      <w:rFonts w:ascii="Arial" w:eastAsia="Arial" w:hAnsi="Arial" w:cs="Arial"/>
      <w:lang w:eastAsia="fr-FR" w:bidi="fr-FR"/>
    </w:rPr>
  </w:style>
  <w:style w:type="paragraph" w:styleId="Liste">
    <w:name w:val="List"/>
    <w:basedOn w:val="Corpsdetexte"/>
    <w:rsid w:val="00311776"/>
  </w:style>
  <w:style w:type="paragraph" w:customStyle="1" w:styleId="Lgende1">
    <w:name w:val="Légende1"/>
    <w:basedOn w:val="Normal"/>
    <w:qFormat/>
    <w:rsid w:val="00311776"/>
    <w:pPr>
      <w:suppressLineNumbers/>
      <w:spacing w:before="120" w:after="120"/>
    </w:pPr>
    <w:rPr>
      <w:rFonts w:cs="Arial"/>
      <w:i/>
      <w:iCs/>
      <w:sz w:val="24"/>
      <w:szCs w:val="24"/>
    </w:rPr>
  </w:style>
  <w:style w:type="paragraph" w:customStyle="1" w:styleId="Index">
    <w:name w:val="Index"/>
    <w:basedOn w:val="Normal"/>
    <w:qFormat/>
    <w:rsid w:val="00311776"/>
    <w:pPr>
      <w:suppressLineNumbers/>
    </w:pPr>
    <w:rPr>
      <w:rFonts w:cs="Arial"/>
    </w:rPr>
  </w:style>
  <w:style w:type="paragraph" w:styleId="Paragraphedeliste">
    <w:name w:val="List Paragraph"/>
    <w:aliases w:val="Reco,Bullet Niv 1,Listes,EC,Paragraphe de liste11,Paragraphe de liste1,Puce,Colorful List Accent 1,List Paragraph (numbered (a)),List_Paragraph,Multilevel para_II,List Paragraph1,Rec para,Dot pt,F5 List Paragraph,No Spacing1,L,3"/>
    <w:basedOn w:val="Normal"/>
    <w:link w:val="ParagraphedelisteCar"/>
    <w:uiPriority w:val="1"/>
    <w:qFormat/>
    <w:rsid w:val="00331513"/>
    <w:pPr>
      <w:ind w:left="720"/>
      <w:contextualSpacing/>
    </w:pPr>
  </w:style>
  <w:style w:type="paragraph" w:styleId="Commentaire">
    <w:name w:val="annotation text"/>
    <w:basedOn w:val="Normal"/>
    <w:link w:val="CommentaireCar"/>
    <w:uiPriority w:val="99"/>
    <w:semiHidden/>
    <w:unhideWhenUsed/>
    <w:qFormat/>
    <w:rsid w:val="004933BC"/>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4933BC"/>
    <w:rPr>
      <w:b/>
      <w:bCs/>
    </w:rPr>
  </w:style>
  <w:style w:type="paragraph" w:styleId="Textedebulles">
    <w:name w:val="Balloon Text"/>
    <w:basedOn w:val="Normal"/>
    <w:link w:val="TextedebullesCar"/>
    <w:uiPriority w:val="99"/>
    <w:semiHidden/>
    <w:unhideWhenUsed/>
    <w:qFormat/>
    <w:rsid w:val="004933BC"/>
    <w:pPr>
      <w:spacing w:after="0" w:line="240" w:lineRule="auto"/>
    </w:pPr>
    <w:rPr>
      <w:rFonts w:ascii="Tahoma" w:hAnsi="Tahoma" w:cs="Tahoma"/>
      <w:sz w:val="16"/>
      <w:szCs w:val="16"/>
    </w:rPr>
  </w:style>
  <w:style w:type="paragraph" w:styleId="Notedebasdepage">
    <w:name w:val="footnote text"/>
    <w:basedOn w:val="Normal"/>
    <w:uiPriority w:val="99"/>
    <w:unhideWhenUsed/>
    <w:qFormat/>
    <w:rsid w:val="002A4933"/>
    <w:pPr>
      <w:spacing w:after="0" w:line="240" w:lineRule="auto"/>
    </w:pPr>
    <w:rPr>
      <w:sz w:val="20"/>
      <w:szCs w:val="20"/>
    </w:rPr>
  </w:style>
  <w:style w:type="paragraph" w:customStyle="1" w:styleId="Default">
    <w:name w:val="Default"/>
    <w:qFormat/>
    <w:rsid w:val="002B67DC"/>
    <w:rPr>
      <w:rFonts w:ascii="Arial" w:eastAsia="Calibri" w:hAnsi="Arial" w:cs="Arial"/>
      <w:color w:val="000000"/>
      <w:sz w:val="24"/>
      <w:szCs w:val="24"/>
    </w:rPr>
  </w:style>
  <w:style w:type="paragraph" w:styleId="Rvision">
    <w:name w:val="Revision"/>
    <w:uiPriority w:val="99"/>
    <w:semiHidden/>
    <w:qFormat/>
    <w:rsid w:val="0068779A"/>
    <w:rPr>
      <w:color w:val="00000A"/>
      <w:sz w:val="22"/>
    </w:rPr>
  </w:style>
  <w:style w:type="paragraph" w:customStyle="1" w:styleId="Notedebasdepage1">
    <w:name w:val="Note de bas de page1"/>
    <w:basedOn w:val="Normal"/>
    <w:link w:val="NotedebasdepageCar"/>
    <w:rsid w:val="00311776"/>
  </w:style>
  <w:style w:type="paragraph" w:customStyle="1" w:styleId="En-tte1">
    <w:name w:val="En-tête1"/>
    <w:basedOn w:val="Normal"/>
    <w:rsid w:val="00311776"/>
  </w:style>
  <w:style w:type="paragraph" w:customStyle="1" w:styleId="Contenudecadre">
    <w:name w:val="Contenu de cadre"/>
    <w:basedOn w:val="Normal"/>
    <w:qFormat/>
    <w:rsid w:val="00311776"/>
  </w:style>
  <w:style w:type="character" w:customStyle="1" w:styleId="Titre2Car">
    <w:name w:val="Titre 2 Car"/>
    <w:basedOn w:val="Policepardfaut"/>
    <w:link w:val="Titre2"/>
    <w:uiPriority w:val="9"/>
    <w:rsid w:val="00753DA9"/>
    <w:rPr>
      <w:rFonts w:asciiTheme="majorHAnsi" w:eastAsiaTheme="majorEastAsia" w:hAnsiTheme="majorHAnsi" w:cstheme="majorBidi"/>
      <w:b/>
      <w:bCs/>
      <w:color w:val="4F81BD" w:themeColor="accent1"/>
      <w:sz w:val="26"/>
      <w:szCs w:val="26"/>
    </w:rPr>
  </w:style>
  <w:style w:type="character" w:customStyle="1" w:styleId="ParagraphedelisteCar">
    <w:name w:val="Paragraphe de liste Car"/>
    <w:aliases w:val="Reco Car,Bullet Niv 1 Car,Listes Car,EC Car,Paragraphe de liste11 Car,Paragraphe de liste1 Car,Puce Car,Colorful List Accent 1 Car,List Paragraph (numbered (a)) Car,List_Paragraph Car,Multilevel para_II Car,List Paragraph1 Car"/>
    <w:basedOn w:val="Policepardfaut"/>
    <w:link w:val="Paragraphedeliste"/>
    <w:qFormat/>
    <w:locked/>
    <w:rsid w:val="001E5B65"/>
    <w:rPr>
      <w:color w:val="00000A"/>
      <w:sz w:val="22"/>
    </w:rPr>
  </w:style>
  <w:style w:type="character" w:styleId="Lienhypertexte">
    <w:name w:val="Hyperlink"/>
    <w:basedOn w:val="Policepardfaut"/>
    <w:uiPriority w:val="99"/>
    <w:semiHidden/>
    <w:unhideWhenUsed/>
    <w:rsid w:val="00A72CE0"/>
    <w:rPr>
      <w:color w:val="0000FF"/>
      <w:u w:val="single"/>
    </w:rPr>
  </w:style>
  <w:style w:type="character" w:styleId="lev">
    <w:name w:val="Strong"/>
    <w:basedOn w:val="Policepardfaut"/>
    <w:uiPriority w:val="22"/>
    <w:qFormat/>
    <w:rsid w:val="00A72CE0"/>
    <w:rPr>
      <w:b/>
      <w:bCs/>
    </w:rPr>
  </w:style>
  <w:style w:type="table" w:styleId="Grilledutableau">
    <w:name w:val="Table Grid"/>
    <w:basedOn w:val="TableauNormal"/>
    <w:uiPriority w:val="59"/>
    <w:rsid w:val="00A72CE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A72CE0"/>
  </w:style>
  <w:style w:type="character" w:customStyle="1" w:styleId="Titre1Car1">
    <w:name w:val="Titre 1 Car1"/>
    <w:basedOn w:val="Policepardfaut"/>
    <w:link w:val="Titre1"/>
    <w:uiPriority w:val="9"/>
    <w:rsid w:val="00236DD5"/>
    <w:rPr>
      <w:rFonts w:asciiTheme="majorHAnsi" w:eastAsiaTheme="majorEastAsia" w:hAnsiTheme="majorHAnsi" w:cstheme="majorBidi"/>
      <w:color w:val="365F91" w:themeColor="accent1" w:themeShade="BF"/>
      <w:sz w:val="32"/>
      <w:szCs w:val="32"/>
    </w:rPr>
  </w:style>
  <w:style w:type="paragraph" w:styleId="Pieddepage">
    <w:name w:val="footer"/>
    <w:basedOn w:val="Normal"/>
    <w:link w:val="PieddepageCar"/>
    <w:uiPriority w:val="99"/>
    <w:rsid w:val="00236DD5"/>
    <w:pPr>
      <w:widowControl w:val="0"/>
      <w:tabs>
        <w:tab w:val="center" w:pos="4536"/>
        <w:tab w:val="right" w:pos="9072"/>
      </w:tabs>
      <w:suppressAutoHyphens/>
      <w:autoSpaceDE w:val="0"/>
      <w:autoSpaceDN w:val="0"/>
      <w:spacing w:after="0" w:line="240" w:lineRule="auto"/>
      <w:textAlignment w:val="baseline"/>
    </w:pPr>
    <w:rPr>
      <w:rFonts w:ascii="Arial" w:eastAsia="Arial" w:hAnsi="Arial" w:cs="Arial"/>
      <w:color w:val="auto"/>
      <w:lang w:eastAsia="fr-FR" w:bidi="fr-FR"/>
    </w:rPr>
  </w:style>
  <w:style w:type="character" w:customStyle="1" w:styleId="PieddepageCar">
    <w:name w:val="Pied de page Car"/>
    <w:basedOn w:val="Policepardfaut"/>
    <w:link w:val="Pieddepage"/>
    <w:uiPriority w:val="99"/>
    <w:rsid w:val="00236DD5"/>
    <w:rPr>
      <w:rFonts w:ascii="Arial" w:eastAsia="Arial" w:hAnsi="Arial" w:cs="Arial"/>
      <w:sz w:val="22"/>
      <w:lang w:eastAsia="fr-FR" w:bidi="fr-FR"/>
    </w:rPr>
  </w:style>
  <w:style w:type="paragraph" w:styleId="NormalWeb">
    <w:name w:val="Normal (Web)"/>
    <w:basedOn w:val="Normal"/>
    <w:rsid w:val="00236DD5"/>
    <w:pPr>
      <w:suppressAutoHyphens/>
      <w:autoSpaceDN w:val="0"/>
      <w:spacing w:before="100" w:after="100" w:line="240" w:lineRule="auto"/>
      <w:textAlignment w:val="baseline"/>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8931B5"/>
    <w:pPr>
      <w:tabs>
        <w:tab w:val="center" w:pos="4536"/>
        <w:tab w:val="right" w:pos="9072"/>
      </w:tabs>
      <w:spacing w:after="0" w:line="240" w:lineRule="auto"/>
    </w:pPr>
  </w:style>
  <w:style w:type="character" w:customStyle="1" w:styleId="En-tteCar">
    <w:name w:val="En-tête Car"/>
    <w:basedOn w:val="Policepardfaut"/>
    <w:link w:val="En-tte"/>
    <w:uiPriority w:val="99"/>
    <w:rsid w:val="008931B5"/>
    <w:rPr>
      <w:color w:val="00000A"/>
      <w:sz w:val="22"/>
    </w:rPr>
  </w:style>
  <w:style w:type="table" w:customStyle="1" w:styleId="Grilledutableau1">
    <w:name w:val="Grille du tableau1"/>
    <w:basedOn w:val="TableauNormal"/>
    <w:next w:val="Grilledutableau"/>
    <w:uiPriority w:val="59"/>
    <w:rsid w:val="005A7CC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7CCC"/>
    <w:pPr>
      <w:widowControl w:val="0"/>
      <w:autoSpaceDE w:val="0"/>
      <w:autoSpaceDN w:val="0"/>
    </w:pPr>
    <w:rPr>
      <w:sz w:val="22"/>
      <w:lang w:val="en-US"/>
    </w:rPr>
    <w:tblPr>
      <w:tblInd w:w="0" w:type="dxa"/>
      <w:tblCellMar>
        <w:top w:w="0" w:type="dxa"/>
        <w:left w:w="0" w:type="dxa"/>
        <w:bottom w:w="0" w:type="dxa"/>
        <w:right w:w="0" w:type="dxa"/>
      </w:tblCellMar>
    </w:tblPr>
  </w:style>
  <w:style w:type="character" w:styleId="Textedelespacerserv">
    <w:name w:val="Placeholder Text"/>
    <w:basedOn w:val="Policepardfaut"/>
    <w:uiPriority w:val="99"/>
    <w:semiHidden/>
    <w:rsid w:val="001C4F1F"/>
    <w:rPr>
      <w:color w:val="808080"/>
    </w:rPr>
  </w:style>
  <w:style w:type="character" w:customStyle="1" w:styleId="Style1">
    <w:name w:val="Style1"/>
    <w:basedOn w:val="Policepardfaut"/>
    <w:uiPriority w:val="1"/>
    <w:rsid w:val="00354003"/>
    <w:rPr>
      <w:rFonts w:ascii="Calibri" w:hAnsi="Calibri"/>
      <w:sz w:val="22"/>
    </w:rPr>
  </w:style>
  <w:style w:type="paragraph" w:customStyle="1" w:styleId="Intgralebase">
    <w:name w:val="Intégrale_base"/>
    <w:link w:val="IntgralebaseCar"/>
    <w:rsid w:val="00DF6B1F"/>
    <w:pPr>
      <w:spacing w:line="280" w:lineRule="exact"/>
    </w:pPr>
    <w:rPr>
      <w:rFonts w:ascii="Arial" w:eastAsia="Times" w:hAnsi="Arial" w:cs="Times New Roman"/>
      <w:szCs w:val="20"/>
      <w:lang w:eastAsia="fr-FR"/>
    </w:rPr>
  </w:style>
  <w:style w:type="character" w:customStyle="1" w:styleId="IntgralebaseCar">
    <w:name w:val="Intégrale_base Car"/>
    <w:link w:val="Intgralebase"/>
    <w:locked/>
    <w:rsid w:val="00DF6B1F"/>
    <w:rPr>
      <w:rFonts w:ascii="Arial" w:eastAsia="Times" w:hAnsi="Arial"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471C2-C934-4CE2-A8DB-005A1D29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3641</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 centrale</dc:creator>
  <cp:lastModifiedBy>BRICE LANNAUD</cp:lastModifiedBy>
  <cp:revision>2</cp:revision>
  <cp:lastPrinted>2020-10-09T09:06:00Z</cp:lastPrinted>
  <dcterms:created xsi:type="dcterms:W3CDTF">2021-08-05T08:18:00Z</dcterms:created>
  <dcterms:modified xsi:type="dcterms:W3CDTF">2021-08-05T08:18:00Z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Ministere de l'Education Nationale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